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66" w:rsidRPr="00FB1893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  УТВЕРЖДАЮ:</w:t>
      </w:r>
    </w:p>
    <w:p w:rsidR="00FB0455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C743FD">
        <w:rPr>
          <w:rFonts w:ascii="Arial" w:hAnsi="Arial" w:cs="Arial"/>
        </w:rPr>
        <w:t xml:space="preserve">Технический   </w:t>
      </w:r>
      <w:r w:rsidR="0097464B" w:rsidRPr="00C743FD">
        <w:rPr>
          <w:rFonts w:ascii="Arial" w:hAnsi="Arial" w:cs="Arial"/>
        </w:rPr>
        <w:t xml:space="preserve"> </w:t>
      </w:r>
      <w:r w:rsidRPr="00C743FD">
        <w:rPr>
          <w:rFonts w:ascii="Arial" w:hAnsi="Arial" w:cs="Arial"/>
        </w:rPr>
        <w:t xml:space="preserve"> директор АО </w:t>
      </w:r>
      <w:r w:rsidR="00FB0455">
        <w:rPr>
          <w:rFonts w:ascii="Arial" w:hAnsi="Arial" w:cs="Arial"/>
        </w:rPr>
        <w:t>«</w:t>
      </w:r>
      <w:proofErr w:type="spellStart"/>
      <w:r w:rsidR="00FB0455">
        <w:rPr>
          <w:rFonts w:ascii="Arial" w:hAnsi="Arial" w:cs="Arial"/>
        </w:rPr>
        <w:t>ОРЭС-Петрозаводск</w:t>
      </w:r>
      <w:proofErr w:type="spellEnd"/>
      <w:r w:rsidR="00FB0455">
        <w:rPr>
          <w:rFonts w:ascii="Arial" w:hAnsi="Arial" w:cs="Arial"/>
        </w:rPr>
        <w:t>»</w:t>
      </w:r>
      <w:r w:rsidRPr="00C743FD">
        <w:rPr>
          <w:rFonts w:ascii="Arial" w:hAnsi="Arial" w:cs="Arial"/>
        </w:rPr>
        <w:t xml:space="preserve"> </w:t>
      </w:r>
    </w:p>
    <w:p w:rsidR="00A91866" w:rsidRPr="00C743FD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C743FD">
        <w:rPr>
          <w:rFonts w:ascii="Arial" w:hAnsi="Arial" w:cs="Arial"/>
        </w:rPr>
        <w:t xml:space="preserve">_______________ </w:t>
      </w:r>
      <w:r w:rsidR="003B6060" w:rsidRPr="00C743FD">
        <w:rPr>
          <w:rFonts w:ascii="Arial" w:hAnsi="Arial" w:cs="Arial"/>
        </w:rPr>
        <w:t xml:space="preserve">Д. И. </w:t>
      </w:r>
      <w:proofErr w:type="spellStart"/>
      <w:r w:rsidR="003B6060" w:rsidRPr="00C743FD">
        <w:rPr>
          <w:rFonts w:ascii="Arial" w:hAnsi="Arial" w:cs="Arial"/>
        </w:rPr>
        <w:t>Несмачный</w:t>
      </w:r>
      <w:proofErr w:type="spellEnd"/>
    </w:p>
    <w:p w:rsidR="00EE68B2" w:rsidRPr="00FB1893" w:rsidRDefault="00EE68B2" w:rsidP="000F1B1E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</w:rPr>
      </w:pPr>
    </w:p>
    <w:p w:rsidR="00A91866" w:rsidRPr="003C3EA8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BE1609" w:rsidRDefault="00A91866" w:rsidP="00BE160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C3EA8">
        <w:rPr>
          <w:rFonts w:ascii="Arial" w:hAnsi="Arial" w:cs="Arial"/>
          <w:b/>
          <w:bCs/>
        </w:rPr>
        <w:t xml:space="preserve">Техническое задание </w:t>
      </w:r>
      <w:r w:rsidR="005A07D5">
        <w:rPr>
          <w:rFonts w:ascii="Arial" w:hAnsi="Arial" w:cs="Arial"/>
          <w:b/>
        </w:rPr>
        <w:t>ОРЭС-Петрозаводск</w:t>
      </w:r>
      <w:r w:rsidR="0038623E">
        <w:rPr>
          <w:rFonts w:ascii="Arial" w:hAnsi="Arial" w:cs="Arial"/>
          <w:b/>
        </w:rPr>
        <w:t>_2018-</w:t>
      </w:r>
      <w:r w:rsidR="00885812">
        <w:rPr>
          <w:rFonts w:ascii="Arial" w:hAnsi="Arial" w:cs="Arial"/>
          <w:b/>
        </w:rPr>
        <w:t>Э–</w:t>
      </w:r>
      <w:r w:rsidR="0038623E">
        <w:rPr>
          <w:rFonts w:ascii="Arial" w:hAnsi="Arial" w:cs="Arial"/>
          <w:b/>
        </w:rPr>
        <w:t>П</w:t>
      </w:r>
      <w:r w:rsidR="00885812">
        <w:rPr>
          <w:rFonts w:ascii="Arial" w:hAnsi="Arial" w:cs="Arial"/>
          <w:b/>
        </w:rPr>
        <w:t>-</w:t>
      </w:r>
      <w:r w:rsidR="005D081B">
        <w:rPr>
          <w:rFonts w:ascii="Arial" w:hAnsi="Arial" w:cs="Arial"/>
          <w:b/>
        </w:rPr>
        <w:t>1</w:t>
      </w:r>
    </w:p>
    <w:p w:rsidR="007E3337" w:rsidRPr="000F6549" w:rsidRDefault="007E3337" w:rsidP="00BE160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BE1609" w:rsidRPr="00F42AB0" w:rsidRDefault="0038623E" w:rsidP="00304208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Капитальный ремонт </w:t>
      </w:r>
      <w:r w:rsidRPr="0038623E">
        <w:rPr>
          <w:rFonts w:ascii="Arial" w:hAnsi="Arial" w:cs="Arial"/>
        </w:rPr>
        <w:t xml:space="preserve"> КЛ 10 кВ  </w:t>
      </w:r>
      <w:proofErr w:type="spellStart"/>
      <w:r w:rsidRPr="0038623E">
        <w:rPr>
          <w:rFonts w:ascii="Arial" w:hAnsi="Arial" w:cs="Arial"/>
        </w:rPr>
        <w:t>ф</w:t>
      </w:r>
      <w:proofErr w:type="spellEnd"/>
      <w:r w:rsidRPr="0038623E">
        <w:rPr>
          <w:rFonts w:ascii="Arial" w:hAnsi="Arial" w:cs="Arial"/>
        </w:rPr>
        <w:t xml:space="preserve"> 29/68 ТП111-ТП35</w:t>
      </w:r>
      <w:r>
        <w:rPr>
          <w:rFonts w:ascii="Arial" w:hAnsi="Arial" w:cs="Arial"/>
        </w:rPr>
        <w:t xml:space="preserve"> </w:t>
      </w:r>
      <w:r w:rsidR="0025073B">
        <w:rPr>
          <w:rFonts w:ascii="Arial" w:hAnsi="Arial" w:cs="Arial"/>
        </w:rPr>
        <w:t>(</w:t>
      </w:r>
      <w:r w:rsidR="0025073B" w:rsidRPr="0025073B">
        <w:rPr>
          <w:rFonts w:ascii="Arial" w:hAnsi="Arial" w:cs="Arial"/>
        </w:rPr>
        <w:t>Ф 29/68 ТП 111-ТП 35   ААШВ  3*95      L-0,370   10КВ</w:t>
      </w:r>
      <w:r w:rsidR="0025073B">
        <w:rPr>
          <w:rFonts w:ascii="Arial" w:hAnsi="Arial" w:cs="Arial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A91866" w:rsidRPr="00680783">
        <w:trPr>
          <w:trHeight w:val="223"/>
        </w:trPr>
        <w:tc>
          <w:tcPr>
            <w:tcW w:w="4252" w:type="dxa"/>
            <w:shd w:val="clear" w:color="auto" w:fill="CCCCCC"/>
          </w:tcPr>
          <w:p w:rsidR="00A91866" w:rsidRPr="0062750F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62750F">
              <w:rPr>
                <w:rFonts w:ascii="Arial" w:hAnsi="Arial" w:cs="Arial"/>
                <w:b/>
                <w:bCs/>
              </w:rPr>
              <w:t>Перечень основных данных и требов</w:t>
            </w:r>
            <w:r w:rsidRPr="0062750F">
              <w:rPr>
                <w:rFonts w:ascii="Arial" w:hAnsi="Arial" w:cs="Arial"/>
                <w:b/>
                <w:bCs/>
              </w:rPr>
              <w:t>а</w:t>
            </w:r>
            <w:r w:rsidRPr="0062750F">
              <w:rPr>
                <w:rFonts w:ascii="Arial" w:hAnsi="Arial" w:cs="Arial"/>
                <w:b/>
                <w:bCs/>
              </w:rPr>
              <w:t>ний</w:t>
            </w:r>
          </w:p>
        </w:tc>
        <w:tc>
          <w:tcPr>
            <w:tcW w:w="5812" w:type="dxa"/>
            <w:shd w:val="clear" w:color="auto" w:fill="CCCCCC"/>
          </w:tcPr>
          <w:p w:rsidR="00A91866" w:rsidRPr="0062750F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62750F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62750F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680783">
        <w:tc>
          <w:tcPr>
            <w:tcW w:w="4252" w:type="dxa"/>
            <w:vAlign w:val="center"/>
          </w:tcPr>
          <w:p w:rsidR="00A91866" w:rsidRPr="00680783" w:rsidRDefault="00A91866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  <w:vAlign w:val="center"/>
          </w:tcPr>
          <w:p w:rsidR="00A91866" w:rsidRPr="00680783" w:rsidRDefault="00A91866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2</w:t>
            </w:r>
          </w:p>
        </w:tc>
      </w:tr>
      <w:tr w:rsidR="00E22FA7" w:rsidRPr="008B5A34">
        <w:tc>
          <w:tcPr>
            <w:tcW w:w="4252" w:type="dxa"/>
          </w:tcPr>
          <w:p w:rsidR="00E22FA7" w:rsidRPr="00680783" w:rsidRDefault="00E22FA7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1. Заказчик</w:t>
            </w:r>
            <w:r>
              <w:rPr>
                <w:rFonts w:ascii="Arial" w:hAnsi="Arial" w:cs="Arial"/>
              </w:rPr>
              <w:t xml:space="preserve"> (наименование, адрес, пл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BE1609" w:rsidRDefault="00BE1609" w:rsidP="00BE1609">
            <w:pPr>
              <w:pStyle w:val="afb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ЗАКАЗЧИК:</w:t>
            </w:r>
          </w:p>
          <w:p w:rsidR="00BE1609" w:rsidRDefault="00BE1609" w:rsidP="00BE16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 xml:space="preserve"> Акционерное Общество «</w:t>
            </w:r>
            <w:proofErr w:type="spellStart"/>
            <w:r w:rsidR="005F0CE6"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>ОРЭС-Петрозаводск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 xml:space="preserve">» 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 w:rsidRPr="004E09CF">
              <w:rPr>
                <w:rFonts w:ascii="Arial" w:hAnsi="Arial" w:cs="Arial"/>
                <w:color w:val="000000"/>
              </w:rPr>
              <w:t>Юридический адрес:</w:t>
            </w:r>
            <w:r w:rsidRPr="004E43EA">
              <w:rPr>
                <w:rFonts w:ascii="Arial" w:hAnsi="Arial" w:cs="Arial"/>
              </w:rPr>
              <w:t>адрес:185035 РК, г. Петрозаводск, ул. Кирова 47</w:t>
            </w:r>
            <w:proofErr w:type="gramStart"/>
            <w:r w:rsidRPr="004E43EA">
              <w:rPr>
                <w:rFonts w:ascii="Arial" w:hAnsi="Arial" w:cs="Arial"/>
              </w:rPr>
              <w:t xml:space="preserve"> Б</w:t>
            </w:r>
            <w:proofErr w:type="gramEnd"/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 адрес :</w:t>
            </w:r>
            <w:r w:rsidRPr="004E43EA">
              <w:rPr>
                <w:rFonts w:ascii="Arial" w:hAnsi="Arial" w:cs="Arial"/>
              </w:rPr>
              <w:t>185035 РК, г. Петрозаводск, ул. Кирова 47</w:t>
            </w:r>
            <w:proofErr w:type="gramStart"/>
            <w:r w:rsidRPr="004E43EA">
              <w:rPr>
                <w:rFonts w:ascii="Arial" w:hAnsi="Arial" w:cs="Arial"/>
              </w:rPr>
              <w:t xml:space="preserve"> Б</w:t>
            </w:r>
            <w:proofErr w:type="gramEnd"/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 w:rsidRPr="004E43EA">
              <w:rPr>
                <w:rFonts w:ascii="Arial" w:hAnsi="Arial" w:cs="Arial"/>
              </w:rPr>
              <w:t xml:space="preserve">ИНН 10011012709, КПП 10010100 </w:t>
            </w:r>
            <w:proofErr w:type="gramStart"/>
            <w:r w:rsidRPr="004E43EA">
              <w:rPr>
                <w:rFonts w:ascii="Arial" w:hAnsi="Arial" w:cs="Arial"/>
              </w:rPr>
              <w:t>Р</w:t>
            </w:r>
            <w:proofErr w:type="gramEnd"/>
            <w:r w:rsidRPr="004E43EA">
              <w:rPr>
                <w:rFonts w:ascii="Arial" w:hAnsi="Arial" w:cs="Arial"/>
              </w:rPr>
              <w:t>/</w:t>
            </w:r>
            <w:proofErr w:type="spellStart"/>
            <w:r w:rsidRPr="004E43EA">
              <w:rPr>
                <w:rFonts w:ascii="Arial" w:hAnsi="Arial" w:cs="Arial"/>
              </w:rPr>
              <w:t>сч</w:t>
            </w:r>
            <w:proofErr w:type="spellEnd"/>
            <w:r w:rsidRPr="004E43EA">
              <w:rPr>
                <w:rFonts w:ascii="Arial" w:hAnsi="Arial" w:cs="Arial"/>
              </w:rPr>
              <w:t>.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40702810425000103605 в отделении № 8628 СБЕРБАНКА России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</w:t>
            </w:r>
            <w:r w:rsidRPr="004E43EA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                                                                 К/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  <w:r>
              <w:rPr>
                <w:rFonts w:ascii="Arial" w:hAnsi="Arial" w:cs="Arial"/>
              </w:rPr>
              <w:t>. 30101810600000000673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БИК044602673</w:t>
            </w:r>
            <w:r w:rsidRPr="004E43EA">
              <w:rPr>
                <w:rFonts w:ascii="Arial" w:hAnsi="Arial" w:cs="Arial"/>
              </w:rPr>
              <w:t xml:space="preserve">    ОКПО 70902744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 w:rsidRPr="004E43EA">
              <w:rPr>
                <w:rFonts w:ascii="Arial" w:hAnsi="Arial" w:cs="Arial"/>
              </w:rPr>
              <w:t xml:space="preserve">ОКАТО 86401000000 ОКФС 16  ОКОПФ 47  ОКВЭД </w:t>
            </w:r>
            <w:r>
              <w:rPr>
                <w:rFonts w:ascii="Arial" w:hAnsi="Arial" w:cs="Arial"/>
              </w:rPr>
              <w:t>40.10.2; 45.34</w:t>
            </w:r>
            <w:r w:rsidRPr="004E43EA">
              <w:rPr>
                <w:rFonts w:ascii="Arial" w:hAnsi="Arial" w:cs="Arial"/>
              </w:rPr>
              <w:t xml:space="preserve"> ОГРН 1031000052335. 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Тел / факс (8142) 78-44-49 /   70-33-41</w:t>
            </w:r>
          </w:p>
          <w:p w:rsidR="00BE1609" w:rsidRPr="00E7607E" w:rsidRDefault="00BE1609" w:rsidP="00BE1609">
            <w:pPr>
              <w:rPr>
                <w:rFonts w:ascii="Arial" w:hAnsi="Arial" w:cs="Arial"/>
                <w:color w:val="000000"/>
                <w:lang w:val="en-US"/>
              </w:rPr>
            </w:pPr>
            <w:r w:rsidRPr="004E09CF">
              <w:rPr>
                <w:rFonts w:ascii="Arial" w:hAnsi="Arial" w:cs="Arial"/>
                <w:color w:val="000000"/>
                <w:lang w:val="en-US"/>
              </w:rPr>
              <w:t>e</w:t>
            </w:r>
            <w:r w:rsidRPr="00E7607E">
              <w:rPr>
                <w:rFonts w:ascii="Arial" w:hAnsi="Arial" w:cs="Arial"/>
                <w:color w:val="000000"/>
                <w:lang w:val="en-US"/>
              </w:rPr>
              <w:t>-</w:t>
            </w:r>
            <w:r w:rsidRPr="004E09CF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E7607E">
              <w:rPr>
                <w:rFonts w:ascii="Arial" w:hAnsi="Arial" w:cs="Arial"/>
                <w:color w:val="000000"/>
                <w:lang w:val="en-US"/>
              </w:rPr>
              <w:t>:</w:t>
            </w:r>
            <w:r w:rsidRPr="00E7607E">
              <w:rPr>
                <w:rFonts w:ascii="Arial" w:hAnsi="Arial" w:cs="Arial"/>
                <w:lang w:val="en-US"/>
              </w:rPr>
              <w:t xml:space="preserve"> </w:t>
            </w:r>
            <w:hyperlink r:id="rId8" w:history="1">
              <w:r w:rsidRPr="009D0850">
                <w:rPr>
                  <w:rStyle w:val="a3"/>
                  <w:rFonts w:ascii="Arial" w:hAnsi="Arial" w:cs="Arial"/>
                  <w:lang w:val="en-US"/>
                </w:rPr>
                <w:t>sek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electra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@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es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ptz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ru</w:t>
              </w:r>
            </w:hyperlink>
          </w:p>
          <w:p w:rsidR="00E22FA7" w:rsidRPr="00F86A85" w:rsidRDefault="00BE1609" w:rsidP="005F0CE6">
            <w:pPr>
              <w:shd w:val="clear" w:color="auto" w:fill="FFFFFF"/>
              <w:spacing w:line="360" w:lineRule="auto"/>
              <w:ind w:left="7"/>
              <w:rPr>
                <w:rFonts w:ascii="Arial" w:hAnsi="Arial" w:cs="Arial"/>
                <w:color w:val="FF0000"/>
                <w:spacing w:val="1"/>
              </w:rPr>
            </w:pPr>
            <w:r w:rsidRPr="004E43EA">
              <w:rPr>
                <w:rFonts w:ascii="Arial" w:hAnsi="Arial" w:cs="Arial"/>
              </w:rPr>
              <w:t xml:space="preserve">Грузополучатель: АО  </w:t>
            </w:r>
            <w:r>
              <w:rPr>
                <w:rFonts w:ascii="Arial" w:hAnsi="Arial" w:cs="Arial"/>
              </w:rPr>
              <w:t>«</w:t>
            </w:r>
            <w:proofErr w:type="spellStart"/>
            <w:r w:rsidR="005F0CE6">
              <w:rPr>
                <w:rFonts w:ascii="Arial" w:hAnsi="Arial" w:cs="Arial"/>
              </w:rPr>
              <w:t>ОРЭС-Петрозаводск</w:t>
            </w:r>
            <w:proofErr w:type="spellEnd"/>
            <w:r>
              <w:rPr>
                <w:rFonts w:ascii="Arial" w:hAnsi="Arial" w:cs="Arial"/>
              </w:rPr>
              <w:t>»</w:t>
            </w:r>
          </w:p>
        </w:tc>
      </w:tr>
      <w:tr w:rsidR="00A91866" w:rsidRPr="001F4EA3">
        <w:trPr>
          <w:trHeight w:val="286"/>
        </w:trPr>
        <w:tc>
          <w:tcPr>
            <w:tcW w:w="4252" w:type="dxa"/>
          </w:tcPr>
          <w:p w:rsidR="00A91866" w:rsidRPr="00576950" w:rsidRDefault="00A91866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 xml:space="preserve">2. Основание для </w:t>
            </w:r>
            <w:r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812" w:type="dxa"/>
          </w:tcPr>
          <w:p w:rsidR="009A19BA" w:rsidRPr="005656CB" w:rsidRDefault="00BA1130" w:rsidP="005F0CE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Cs/>
              </w:rPr>
              <w:t>Производственная программа 201</w:t>
            </w:r>
            <w:r w:rsidR="005F0CE6">
              <w:rPr>
                <w:rFonts w:ascii="Arial" w:hAnsi="Arial" w:cs="Arial"/>
                <w:bCs/>
              </w:rPr>
              <w:t>8</w:t>
            </w:r>
            <w:r w:rsidR="001C257E">
              <w:rPr>
                <w:rFonts w:ascii="Arial" w:hAnsi="Arial" w:cs="Arial"/>
                <w:bCs/>
              </w:rPr>
              <w:t>г.</w:t>
            </w:r>
            <w:r w:rsidR="00AF2B01">
              <w:rPr>
                <w:rFonts w:ascii="Arial" w:hAnsi="Arial" w:cs="Arial"/>
                <w:bCs/>
              </w:rPr>
              <w:t xml:space="preserve"> </w:t>
            </w:r>
            <w:r w:rsidR="001C257E">
              <w:rPr>
                <w:rFonts w:ascii="Arial" w:hAnsi="Arial" w:cs="Arial"/>
                <w:bCs/>
              </w:rPr>
              <w:t>-</w:t>
            </w:r>
            <w:r w:rsidR="00AF2B01">
              <w:rPr>
                <w:rFonts w:ascii="Arial" w:hAnsi="Arial" w:cs="Arial"/>
                <w:bCs/>
              </w:rPr>
              <w:t xml:space="preserve"> </w:t>
            </w:r>
            <w:r w:rsidR="005F0CE6">
              <w:rPr>
                <w:rFonts w:ascii="Arial" w:hAnsi="Arial" w:cs="Arial"/>
                <w:bCs/>
              </w:rPr>
              <w:t>программа кап</w:t>
            </w:r>
            <w:r w:rsidR="005F0CE6">
              <w:rPr>
                <w:rFonts w:ascii="Arial" w:hAnsi="Arial" w:cs="Arial"/>
                <w:bCs/>
              </w:rPr>
              <w:t>и</w:t>
            </w:r>
            <w:r w:rsidR="005F0CE6">
              <w:rPr>
                <w:rFonts w:ascii="Arial" w:hAnsi="Arial" w:cs="Arial"/>
                <w:bCs/>
              </w:rPr>
              <w:t>тальных ремонтов.</w:t>
            </w:r>
          </w:p>
        </w:tc>
      </w:tr>
      <w:tr w:rsidR="00A91866" w:rsidRPr="009B0B24">
        <w:trPr>
          <w:trHeight w:val="417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3. Наименование и местоположение об</w:t>
            </w:r>
            <w:r w:rsidRPr="009B0B24">
              <w:rPr>
                <w:rFonts w:ascii="Arial" w:hAnsi="Arial" w:cs="Arial"/>
              </w:rPr>
              <w:t>ъ</w:t>
            </w:r>
            <w:r w:rsidRPr="009B0B24">
              <w:rPr>
                <w:rFonts w:ascii="Arial" w:hAnsi="Arial" w:cs="Arial"/>
              </w:rPr>
              <w:t>екта</w:t>
            </w:r>
          </w:p>
        </w:tc>
        <w:tc>
          <w:tcPr>
            <w:tcW w:w="5812" w:type="dxa"/>
          </w:tcPr>
          <w:p w:rsidR="00A91866" w:rsidRPr="009B0B24" w:rsidRDefault="001C257E" w:rsidP="00DB4F69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9B0B24">
              <w:rPr>
                <w:rFonts w:ascii="Arial" w:hAnsi="Arial" w:cs="Arial"/>
              </w:rPr>
              <w:t>р-он</w:t>
            </w:r>
            <w:proofErr w:type="spellEnd"/>
            <w:r w:rsidR="00DB4F69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 xml:space="preserve"> </w:t>
            </w:r>
            <w:proofErr w:type="spellStart"/>
            <w:r w:rsidR="00DB4F69">
              <w:rPr>
                <w:rFonts w:ascii="Arial" w:hAnsi="Arial" w:cs="Arial"/>
              </w:rPr>
              <w:t>ул</w:t>
            </w:r>
            <w:proofErr w:type="gramStart"/>
            <w:r w:rsidR="00DB4F69">
              <w:rPr>
                <w:rFonts w:ascii="Arial" w:hAnsi="Arial" w:cs="Arial"/>
              </w:rPr>
              <w:t>.К</w:t>
            </w:r>
            <w:proofErr w:type="gramEnd"/>
            <w:r w:rsidR="00DB4F69">
              <w:rPr>
                <w:rFonts w:ascii="Arial" w:hAnsi="Arial" w:cs="Arial"/>
              </w:rPr>
              <w:t>лючевая-ул</w:t>
            </w:r>
            <w:proofErr w:type="spellEnd"/>
            <w:r w:rsidR="00DB4F69">
              <w:rPr>
                <w:rFonts w:ascii="Arial" w:hAnsi="Arial" w:cs="Arial"/>
              </w:rPr>
              <w:t xml:space="preserve">. Гвардейская </w:t>
            </w:r>
            <w:r w:rsidRPr="009B0B24">
              <w:rPr>
                <w:rFonts w:ascii="Arial" w:hAnsi="Arial" w:cs="Arial"/>
              </w:rPr>
              <w:t xml:space="preserve">в </w:t>
            </w:r>
            <w:proofErr w:type="gramStart"/>
            <w:r w:rsidRPr="009B0B24">
              <w:rPr>
                <w:rFonts w:ascii="Arial" w:hAnsi="Arial" w:cs="Arial"/>
              </w:rPr>
              <w:t>г</w:t>
            </w:r>
            <w:proofErr w:type="gramEnd"/>
            <w:r w:rsidRPr="006255D8">
              <w:rPr>
                <w:rFonts w:ascii="Arial" w:hAnsi="Arial" w:cs="Arial"/>
              </w:rPr>
              <w:t xml:space="preserve">. Петрозаводске </w:t>
            </w:r>
            <w:r w:rsidR="00AF2B01" w:rsidRPr="002502E8">
              <w:rPr>
                <w:rFonts w:ascii="Arial" w:hAnsi="Arial" w:cs="Arial"/>
                <w:i/>
                <w:u w:val="single"/>
              </w:rPr>
              <w:t xml:space="preserve">КЛ 10 кВ  </w:t>
            </w:r>
            <w:proofErr w:type="spellStart"/>
            <w:r w:rsidR="00AF2B01" w:rsidRPr="002502E8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AF2B01" w:rsidRPr="002502E8">
              <w:rPr>
                <w:rFonts w:ascii="Arial" w:hAnsi="Arial" w:cs="Arial"/>
                <w:i/>
                <w:u w:val="single"/>
              </w:rPr>
              <w:t xml:space="preserve"> 29/68 ТП111-ТП35</w:t>
            </w:r>
            <w:r w:rsidR="00AF2B01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(схема расположения в Прил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 xml:space="preserve">жении № 1).   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812" w:type="dxa"/>
          </w:tcPr>
          <w:p w:rsidR="00A91866" w:rsidRPr="009B0B24" w:rsidRDefault="001C257E" w:rsidP="00BA1130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Производственная программа 201</w:t>
            </w:r>
            <w:r w:rsidR="00AF2B01">
              <w:rPr>
                <w:rFonts w:ascii="Arial" w:hAnsi="Arial" w:cs="Arial"/>
              </w:rPr>
              <w:t xml:space="preserve">8 </w:t>
            </w:r>
            <w:r w:rsidRPr="009B0B24">
              <w:rPr>
                <w:rFonts w:ascii="Arial" w:hAnsi="Arial" w:cs="Arial"/>
              </w:rPr>
              <w:t>г. (</w:t>
            </w:r>
            <w:r w:rsidR="00AF2B01">
              <w:rPr>
                <w:rFonts w:ascii="Arial" w:hAnsi="Arial" w:cs="Arial"/>
                <w:bCs/>
              </w:rPr>
              <w:t>программа кап</w:t>
            </w:r>
            <w:r w:rsidR="00AF2B01">
              <w:rPr>
                <w:rFonts w:ascii="Arial" w:hAnsi="Arial" w:cs="Arial"/>
                <w:bCs/>
              </w:rPr>
              <w:t>и</w:t>
            </w:r>
            <w:r w:rsidR="00AF2B01">
              <w:rPr>
                <w:rFonts w:ascii="Arial" w:hAnsi="Arial" w:cs="Arial"/>
                <w:bCs/>
              </w:rPr>
              <w:t>тальных ремонтов</w:t>
            </w:r>
            <w:r w:rsidRPr="009B0B24">
              <w:rPr>
                <w:rFonts w:ascii="Arial" w:hAnsi="Arial" w:cs="Arial"/>
              </w:rPr>
              <w:t>).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812" w:type="dxa"/>
          </w:tcPr>
          <w:p w:rsidR="00A91866" w:rsidRPr="009B0B24" w:rsidRDefault="00AF2B01" w:rsidP="0048473A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Капитальный ремонт</w:t>
            </w:r>
            <w:r w:rsidR="004C7304" w:rsidRPr="009B0B24">
              <w:rPr>
                <w:rFonts w:ascii="Arial" w:hAnsi="Arial" w:cs="Arial"/>
                <w:bCs/>
              </w:rPr>
              <w:t xml:space="preserve"> кабельной линии</w:t>
            </w:r>
            <w:r w:rsidR="00BA1130">
              <w:rPr>
                <w:rFonts w:ascii="Arial" w:hAnsi="Arial" w:cs="Arial"/>
                <w:bCs/>
              </w:rPr>
              <w:t xml:space="preserve"> </w:t>
            </w:r>
            <w:r w:rsidR="0048473A">
              <w:rPr>
                <w:rFonts w:ascii="Arial" w:hAnsi="Arial" w:cs="Arial"/>
                <w:bCs/>
              </w:rPr>
              <w:t>10</w:t>
            </w:r>
            <w:r w:rsidR="001130E1" w:rsidRPr="009B0B24">
              <w:rPr>
                <w:rFonts w:ascii="Arial" w:hAnsi="Arial" w:cs="Arial"/>
                <w:bCs/>
              </w:rPr>
              <w:t xml:space="preserve"> кВ</w:t>
            </w:r>
            <w:r w:rsidR="001C257E" w:rsidRPr="009B0B24">
              <w:rPr>
                <w:rFonts w:ascii="Arial" w:hAnsi="Arial" w:cs="Arial"/>
                <w:bCs/>
              </w:rPr>
              <w:t xml:space="preserve"> </w:t>
            </w:r>
            <w:r w:rsidR="004C7304" w:rsidRPr="009B0B24">
              <w:rPr>
                <w:rFonts w:ascii="Arial" w:hAnsi="Arial" w:cs="Arial"/>
                <w:bCs/>
              </w:rPr>
              <w:t>с целью п</w:t>
            </w:r>
            <w:r w:rsidR="004C7304" w:rsidRPr="009B0B24">
              <w:rPr>
                <w:rFonts w:ascii="Arial" w:hAnsi="Arial" w:cs="Arial"/>
                <w:bCs/>
              </w:rPr>
              <w:t>о</w:t>
            </w:r>
            <w:r w:rsidR="004C7304" w:rsidRPr="009B0B24">
              <w:rPr>
                <w:rFonts w:ascii="Arial" w:hAnsi="Arial" w:cs="Arial"/>
                <w:bCs/>
              </w:rPr>
              <w:t>вышения надежности.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326E78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6. Основные технико-экономические пок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затели и характеристики объекта, в том числе мощность и производительность</w:t>
            </w:r>
          </w:p>
        </w:tc>
        <w:tc>
          <w:tcPr>
            <w:tcW w:w="5812" w:type="dxa"/>
          </w:tcPr>
          <w:p w:rsidR="00A91866" w:rsidRPr="009B0B24" w:rsidRDefault="00BA1130" w:rsidP="0060014D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Производится </w:t>
            </w:r>
            <w:r w:rsidR="001E790D">
              <w:rPr>
                <w:rFonts w:ascii="Arial" w:hAnsi="Arial" w:cs="Arial"/>
              </w:rPr>
              <w:t>капитальный ремонт кабельной линии</w:t>
            </w:r>
            <w:r w:rsidR="008E5857">
              <w:rPr>
                <w:rFonts w:ascii="Arial" w:hAnsi="Arial" w:cs="Arial"/>
              </w:rPr>
              <w:t xml:space="preserve"> (</w:t>
            </w:r>
            <w:r w:rsidR="00AC6896">
              <w:rPr>
                <w:rFonts w:ascii="Arial" w:hAnsi="Arial" w:cs="Arial"/>
              </w:rPr>
              <w:t>к</w:t>
            </w:r>
            <w:r w:rsidR="00AC6896" w:rsidRPr="009B0B24">
              <w:rPr>
                <w:rFonts w:ascii="Arial" w:hAnsi="Arial" w:cs="Arial"/>
              </w:rPr>
              <w:t xml:space="preserve">ласс напряжения </w:t>
            </w:r>
            <w:r w:rsidR="0048473A">
              <w:rPr>
                <w:rFonts w:ascii="Arial" w:hAnsi="Arial" w:cs="Arial"/>
              </w:rPr>
              <w:t>10</w:t>
            </w:r>
            <w:r w:rsidR="00AC6896" w:rsidRPr="009B0B24">
              <w:rPr>
                <w:rFonts w:ascii="Arial" w:hAnsi="Arial" w:cs="Arial"/>
              </w:rPr>
              <w:t xml:space="preserve"> кВ</w:t>
            </w:r>
            <w:r w:rsidR="008E5857">
              <w:rPr>
                <w:rFonts w:ascii="Arial" w:hAnsi="Arial" w:cs="Arial"/>
              </w:rPr>
              <w:t>)</w:t>
            </w:r>
            <w:r w:rsidR="00AC6896">
              <w:rPr>
                <w:rFonts w:ascii="Arial" w:hAnsi="Arial" w:cs="Arial"/>
              </w:rPr>
              <w:t xml:space="preserve"> с заменой </w:t>
            </w:r>
            <w:r>
              <w:rPr>
                <w:rFonts w:ascii="Arial" w:hAnsi="Arial" w:cs="Arial"/>
              </w:rPr>
              <w:t xml:space="preserve">кабеля   </w:t>
            </w:r>
            <w:r w:rsidR="0060014D" w:rsidRPr="0060014D">
              <w:rPr>
                <w:rFonts w:ascii="Arial" w:hAnsi="Arial" w:cs="Arial"/>
              </w:rPr>
              <w:t xml:space="preserve">АСБ  3*150 </w:t>
            </w:r>
            <w:r w:rsidR="00636518">
              <w:rPr>
                <w:rFonts w:ascii="Arial" w:hAnsi="Arial" w:cs="Arial"/>
              </w:rPr>
              <w:t xml:space="preserve">длиной </w:t>
            </w:r>
            <w:r w:rsidR="0060014D">
              <w:rPr>
                <w:rFonts w:ascii="Arial" w:hAnsi="Arial" w:cs="Arial"/>
              </w:rPr>
              <w:t>490</w:t>
            </w:r>
            <w:r w:rsidRPr="00BA11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м</w:t>
            </w:r>
            <w:r w:rsidR="0060014D">
              <w:rPr>
                <w:rFonts w:ascii="Arial" w:hAnsi="Arial" w:cs="Arial"/>
              </w:rPr>
              <w:t xml:space="preserve"> и кабеля </w:t>
            </w:r>
            <w:r w:rsidR="0060014D" w:rsidRPr="0060014D">
              <w:rPr>
                <w:rFonts w:ascii="Arial" w:hAnsi="Arial" w:cs="Arial"/>
              </w:rPr>
              <w:t>ААШВ  3*95</w:t>
            </w:r>
            <w:r w:rsidR="0060014D">
              <w:rPr>
                <w:rFonts w:ascii="Arial" w:hAnsi="Arial" w:cs="Arial"/>
              </w:rPr>
              <w:t xml:space="preserve"> длиной 370 м</w:t>
            </w:r>
            <w:r>
              <w:rPr>
                <w:rFonts w:ascii="Arial" w:hAnsi="Arial" w:cs="Arial"/>
              </w:rPr>
              <w:t xml:space="preserve"> на к</w:t>
            </w:r>
            <w:r w:rsidR="004C7304" w:rsidRPr="009B0B24">
              <w:rPr>
                <w:rFonts w:ascii="Arial" w:hAnsi="Arial" w:cs="Arial"/>
              </w:rPr>
              <w:t>абель</w:t>
            </w:r>
            <w:r w:rsidR="00636518">
              <w:rPr>
                <w:rFonts w:ascii="Arial" w:hAnsi="Arial" w:cs="Arial"/>
              </w:rPr>
              <w:t xml:space="preserve"> </w:t>
            </w:r>
            <w:r w:rsidR="0048473A" w:rsidRPr="0048473A">
              <w:rPr>
                <w:rFonts w:ascii="Arial" w:hAnsi="Arial" w:cs="Arial"/>
              </w:rPr>
              <w:t xml:space="preserve">АСБ-10  3х240 </w:t>
            </w:r>
            <w:r w:rsidR="00636518">
              <w:rPr>
                <w:rFonts w:ascii="Arial" w:hAnsi="Arial" w:cs="Arial"/>
              </w:rPr>
              <w:t xml:space="preserve">длиной </w:t>
            </w:r>
            <w:r w:rsidR="001E790D">
              <w:rPr>
                <w:rFonts w:ascii="Arial" w:hAnsi="Arial" w:cs="Arial"/>
              </w:rPr>
              <w:t>890</w:t>
            </w:r>
            <w:r w:rsidR="00636518">
              <w:rPr>
                <w:rFonts w:ascii="Arial" w:hAnsi="Arial" w:cs="Arial"/>
              </w:rPr>
              <w:t xml:space="preserve"> м</w:t>
            </w:r>
            <w:r w:rsidR="00AB1FFB">
              <w:rPr>
                <w:rFonts w:ascii="Arial" w:hAnsi="Arial" w:cs="Arial"/>
              </w:rPr>
              <w:t xml:space="preserve"> (из них </w:t>
            </w:r>
            <w:r w:rsidR="001E790D">
              <w:rPr>
                <w:rFonts w:ascii="Arial" w:hAnsi="Arial" w:cs="Arial"/>
              </w:rPr>
              <w:t>34</w:t>
            </w:r>
            <w:r w:rsidR="00AB1FFB">
              <w:rPr>
                <w:rFonts w:ascii="Arial" w:hAnsi="Arial" w:cs="Arial"/>
              </w:rPr>
              <w:t xml:space="preserve"> м (согласно п. 2.3.15 ПУЭ) на укладку кабеля полукольцами, для компе</w:t>
            </w:r>
            <w:r w:rsidR="00AB1FFB">
              <w:rPr>
                <w:rFonts w:ascii="Arial" w:hAnsi="Arial" w:cs="Arial"/>
              </w:rPr>
              <w:t>н</w:t>
            </w:r>
            <w:r w:rsidR="00AB1FFB">
              <w:rPr>
                <w:rFonts w:ascii="Arial" w:hAnsi="Arial" w:cs="Arial"/>
              </w:rPr>
              <w:t>сации усилий натяжения, возможного смещения почв и температурных деформаций)</w:t>
            </w:r>
            <w:r w:rsidR="00636518">
              <w:rPr>
                <w:rFonts w:ascii="Arial" w:hAnsi="Arial" w:cs="Arial"/>
              </w:rPr>
              <w:t>.</w:t>
            </w:r>
            <w:proofErr w:type="gramEnd"/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326E78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812" w:type="dxa"/>
          </w:tcPr>
          <w:p w:rsidR="00A91866" w:rsidRPr="009B0B24" w:rsidRDefault="00E25D86" w:rsidP="0044227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Непрерывный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8. Состав работ</w:t>
            </w: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BF0DAB" w:rsidRPr="009B0B2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C832F9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</w:t>
            </w:r>
          </w:p>
          <w:p w:rsidR="0091347C" w:rsidRPr="009B0B24" w:rsidRDefault="00C629B2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</w:t>
            </w: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186ECC" w:rsidRPr="009B0B24" w:rsidRDefault="00186ECC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F42AB0" w:rsidRPr="009B0B24" w:rsidRDefault="00186ECC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  <w:p w:rsidR="0091347C" w:rsidRPr="009B0B24" w:rsidRDefault="00F42AB0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3800" w:rsidRPr="009B0B24" w:rsidRDefault="00113BDB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</w:tc>
        <w:tc>
          <w:tcPr>
            <w:tcW w:w="5812" w:type="dxa"/>
          </w:tcPr>
          <w:p w:rsidR="00B313E1" w:rsidRDefault="00DD113F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случае необходимости п</w:t>
            </w:r>
            <w:r w:rsidR="00B313E1">
              <w:rPr>
                <w:rFonts w:ascii="Arial" w:hAnsi="Arial" w:cs="Arial"/>
              </w:rPr>
              <w:t>роизвести проектно-изыскательские работы.</w:t>
            </w:r>
          </w:p>
          <w:p w:rsidR="002E42B5" w:rsidRDefault="002E42B5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Выполнить проект планировки территории.</w:t>
            </w:r>
          </w:p>
          <w:p w:rsidR="00BF0DAB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Определение заменяемого участка и  оформление схемы с привязкой на  местности.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Согласование Заказчика и Подрядчика объемов выполняемых работ.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Согласование места производства  работ со всеми заинтересованными </w:t>
            </w:r>
            <w:r w:rsidR="002E29E2" w:rsidRPr="009B0B24">
              <w:rPr>
                <w:rFonts w:ascii="Arial" w:hAnsi="Arial" w:cs="Arial"/>
              </w:rPr>
              <w:t>организациями,</w:t>
            </w:r>
            <w:r w:rsidRPr="009B0B24">
              <w:rPr>
                <w:rFonts w:ascii="Arial" w:hAnsi="Arial" w:cs="Arial"/>
              </w:rPr>
              <w:t xml:space="preserve"> в том числе с собственниками земли.</w:t>
            </w:r>
          </w:p>
          <w:p w:rsidR="00753DA8" w:rsidRPr="009B0B24" w:rsidRDefault="00C2563B" w:rsidP="00753DA8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26231D">
              <w:rPr>
                <w:rFonts w:ascii="Arial" w:hAnsi="Arial" w:cs="Arial"/>
                <w:b/>
                <w:u w:val="single"/>
              </w:rPr>
              <w:t>Подрядчику п</w:t>
            </w:r>
            <w:r w:rsidR="00E25D86" w:rsidRPr="0026231D">
              <w:rPr>
                <w:rFonts w:ascii="Arial" w:hAnsi="Arial" w:cs="Arial"/>
                <w:b/>
                <w:u w:val="single"/>
              </w:rPr>
              <w:t>редстав</w:t>
            </w:r>
            <w:r w:rsidRPr="0026231D">
              <w:rPr>
                <w:rFonts w:ascii="Arial" w:hAnsi="Arial" w:cs="Arial"/>
                <w:b/>
                <w:u w:val="single"/>
              </w:rPr>
              <w:t>лять</w:t>
            </w:r>
            <w:r w:rsidR="00E25D86" w:rsidRPr="0026231D">
              <w:rPr>
                <w:rFonts w:ascii="Arial" w:hAnsi="Arial" w:cs="Arial"/>
                <w:b/>
                <w:u w:val="single"/>
              </w:rPr>
              <w:t xml:space="preserve"> к приемке работы на всех её этапах совместно со сдачей скрытых работ</w:t>
            </w:r>
            <w:r w:rsidR="00E25D86" w:rsidRPr="009B0B24">
              <w:rPr>
                <w:rFonts w:ascii="Arial" w:hAnsi="Arial" w:cs="Arial"/>
              </w:rPr>
              <w:t xml:space="preserve"> Заказчику - АО </w:t>
            </w:r>
            <w:r w:rsidR="00200273">
              <w:rPr>
                <w:rFonts w:ascii="Arial" w:hAnsi="Arial" w:cs="Arial"/>
              </w:rPr>
              <w:t>«</w:t>
            </w:r>
            <w:proofErr w:type="spellStart"/>
            <w:r w:rsidR="00200273">
              <w:rPr>
                <w:rFonts w:ascii="Arial" w:hAnsi="Arial" w:cs="Arial"/>
              </w:rPr>
              <w:t>ОРЭС-Петрозаводск</w:t>
            </w:r>
            <w:proofErr w:type="spellEnd"/>
            <w:r w:rsidR="00200273">
              <w:rPr>
                <w:rFonts w:ascii="Arial" w:hAnsi="Arial" w:cs="Arial"/>
              </w:rPr>
              <w:t xml:space="preserve">» </w:t>
            </w:r>
            <w:r w:rsidR="00E25D86" w:rsidRPr="009B0B24">
              <w:rPr>
                <w:rFonts w:ascii="Arial" w:hAnsi="Arial" w:cs="Arial"/>
              </w:rPr>
              <w:t xml:space="preserve"> </w:t>
            </w:r>
            <w:r w:rsidR="005A7974">
              <w:rPr>
                <w:rFonts w:ascii="Arial" w:hAnsi="Arial" w:cs="Arial"/>
              </w:rPr>
              <w:t>с</w:t>
            </w:r>
            <w:r w:rsidR="00753DA8" w:rsidRPr="0026231D">
              <w:rPr>
                <w:rFonts w:ascii="Arial" w:hAnsi="Arial" w:cs="Arial"/>
                <w:b/>
                <w:u w:val="single"/>
              </w:rPr>
              <w:t xml:space="preserve"> </w:t>
            </w:r>
            <w:r w:rsidR="0026231D" w:rsidRPr="0026231D">
              <w:rPr>
                <w:rFonts w:ascii="Arial" w:hAnsi="Arial" w:cs="Arial"/>
                <w:b/>
                <w:u w:val="single"/>
              </w:rPr>
              <w:lastRenderedPageBreak/>
              <w:t xml:space="preserve">обязательным </w:t>
            </w:r>
            <w:r w:rsidR="00753DA8" w:rsidRPr="0026231D">
              <w:rPr>
                <w:rFonts w:ascii="Arial" w:hAnsi="Arial" w:cs="Arial"/>
                <w:b/>
                <w:u w:val="single"/>
              </w:rPr>
              <w:t>оформлением актов на скрытые работы</w:t>
            </w:r>
            <w:r w:rsidR="00753DA8" w:rsidRPr="009B0B24">
              <w:rPr>
                <w:rFonts w:ascii="Arial" w:hAnsi="Arial" w:cs="Arial"/>
              </w:rPr>
              <w:t>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Осуществление осмотра и проверки </w:t>
            </w:r>
            <w:r w:rsidR="00C2563B" w:rsidRPr="009B0B24">
              <w:rPr>
                <w:rFonts w:ascii="Arial" w:hAnsi="Arial" w:cs="Arial"/>
              </w:rPr>
              <w:t xml:space="preserve">Подрядчиком совместно с </w:t>
            </w:r>
            <w:r w:rsidRPr="009B0B24">
              <w:rPr>
                <w:rFonts w:ascii="Arial" w:hAnsi="Arial" w:cs="Arial"/>
              </w:rPr>
              <w:t>Заказчиком  изоляции кабеля на бар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банах перед их прокладкой с последующим оформлением протокола осмотра.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Производство земляных работ по выемке грунта в целях обеспечения подготовки работ по монтажу муфт и прокладки КЛ.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Устройство </w:t>
            </w:r>
            <w:r w:rsidR="00670DB1">
              <w:rPr>
                <w:rFonts w:ascii="Arial" w:hAnsi="Arial" w:cs="Arial"/>
              </w:rPr>
              <w:t>песчаного основания</w:t>
            </w:r>
            <w:r w:rsidR="00C73589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(толщиной не м</w:t>
            </w:r>
            <w:r w:rsidRPr="009B0B24">
              <w:rPr>
                <w:rFonts w:ascii="Arial" w:hAnsi="Arial" w:cs="Arial"/>
              </w:rPr>
              <w:t>е</w:t>
            </w:r>
            <w:r w:rsidRPr="009B0B24">
              <w:rPr>
                <w:rFonts w:ascii="Arial" w:hAnsi="Arial" w:cs="Arial"/>
              </w:rPr>
              <w:t>нее 10 см</w:t>
            </w:r>
            <w:r w:rsidR="005657AB">
              <w:rPr>
                <w:rFonts w:ascii="Arial" w:hAnsi="Arial" w:cs="Arial"/>
              </w:rPr>
              <w:t>)</w:t>
            </w:r>
            <w:r w:rsidRPr="009B0B24">
              <w:rPr>
                <w:rFonts w:ascii="Arial" w:hAnsi="Arial" w:cs="Arial"/>
              </w:rPr>
              <w:t>.</w:t>
            </w:r>
          </w:p>
          <w:p w:rsidR="004E619E" w:rsidRPr="00B567C7" w:rsidRDefault="00C73589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Защита кабеля, в местах пересечения с проезжей частью и др. коммуникациями, путем его прокладки в трубах</w:t>
            </w:r>
            <w:r w:rsidR="004E619E" w:rsidRPr="00B567C7">
              <w:rPr>
                <w:rFonts w:ascii="Arial" w:hAnsi="Arial" w:cs="Arial"/>
              </w:rPr>
              <w:t>.</w:t>
            </w:r>
            <w:r w:rsidR="00B01DCF">
              <w:rPr>
                <w:rFonts w:ascii="Arial" w:hAnsi="Arial" w:cs="Arial"/>
              </w:rPr>
              <w:t xml:space="preserve"> Устройство перехода под проезжей ч</w:t>
            </w:r>
            <w:r w:rsidR="00B01DCF">
              <w:rPr>
                <w:rFonts w:ascii="Arial" w:hAnsi="Arial" w:cs="Arial"/>
              </w:rPr>
              <w:t>а</w:t>
            </w:r>
            <w:r w:rsidR="00B01DCF">
              <w:rPr>
                <w:rFonts w:ascii="Arial" w:hAnsi="Arial" w:cs="Arial"/>
              </w:rPr>
              <w:t xml:space="preserve">стью методом ГНБ длиной </w:t>
            </w:r>
            <w:r w:rsidR="002E42B5">
              <w:rPr>
                <w:rFonts w:ascii="Arial" w:hAnsi="Arial" w:cs="Arial"/>
              </w:rPr>
              <w:t>45</w:t>
            </w:r>
            <w:r w:rsidR="00B01DCF">
              <w:rPr>
                <w:rFonts w:ascii="Arial" w:hAnsi="Arial" w:cs="Arial"/>
              </w:rPr>
              <w:t>м.</w:t>
            </w:r>
          </w:p>
          <w:p w:rsidR="004E619E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 xml:space="preserve">Прокладка  кабельной линии </w:t>
            </w:r>
            <w:r w:rsidR="0048473A" w:rsidRPr="0048473A">
              <w:rPr>
                <w:rFonts w:ascii="Arial" w:hAnsi="Arial" w:cs="Arial"/>
              </w:rPr>
              <w:t xml:space="preserve">АСБ-10  3х240 </w:t>
            </w:r>
            <w:r w:rsidRPr="00B567C7">
              <w:rPr>
                <w:rFonts w:ascii="Arial" w:hAnsi="Arial" w:cs="Arial"/>
              </w:rPr>
              <w:t xml:space="preserve">длиной </w:t>
            </w:r>
            <w:r w:rsidR="002E42B5">
              <w:rPr>
                <w:rFonts w:ascii="Arial" w:hAnsi="Arial" w:cs="Arial"/>
              </w:rPr>
              <w:t>890</w:t>
            </w:r>
            <w:r w:rsidRPr="00B567C7">
              <w:rPr>
                <w:rFonts w:ascii="Arial" w:hAnsi="Arial" w:cs="Arial"/>
              </w:rPr>
              <w:t xml:space="preserve"> м</w:t>
            </w:r>
            <w:r w:rsidR="00AB1FFB">
              <w:rPr>
                <w:rFonts w:ascii="Arial" w:hAnsi="Arial" w:cs="Arial"/>
              </w:rPr>
              <w:t xml:space="preserve"> (из них </w:t>
            </w:r>
            <w:r w:rsidR="002E42B5">
              <w:rPr>
                <w:rFonts w:ascii="Arial" w:hAnsi="Arial" w:cs="Arial"/>
              </w:rPr>
              <w:t>34</w:t>
            </w:r>
            <w:r w:rsidR="00AB1FFB">
              <w:rPr>
                <w:rFonts w:ascii="Arial" w:hAnsi="Arial" w:cs="Arial"/>
              </w:rPr>
              <w:t xml:space="preserve"> м (согласно п. 2.3.15 ПУЭ) на у</w:t>
            </w:r>
            <w:r w:rsidR="00AB1FFB">
              <w:rPr>
                <w:rFonts w:ascii="Arial" w:hAnsi="Arial" w:cs="Arial"/>
              </w:rPr>
              <w:t>к</w:t>
            </w:r>
            <w:r w:rsidR="00AB1FFB">
              <w:rPr>
                <w:rFonts w:ascii="Arial" w:hAnsi="Arial" w:cs="Arial"/>
              </w:rPr>
              <w:t>ладку кабеля полукольцами, для компенсации ус</w:t>
            </w:r>
            <w:r w:rsidR="00AB1FFB">
              <w:rPr>
                <w:rFonts w:ascii="Arial" w:hAnsi="Arial" w:cs="Arial"/>
              </w:rPr>
              <w:t>и</w:t>
            </w:r>
            <w:r w:rsidR="00AB1FFB">
              <w:rPr>
                <w:rFonts w:ascii="Arial" w:hAnsi="Arial" w:cs="Arial"/>
              </w:rPr>
              <w:t>лий натяжения, возможного смещения почв и те</w:t>
            </w:r>
            <w:r w:rsidR="00AB1FFB">
              <w:rPr>
                <w:rFonts w:ascii="Arial" w:hAnsi="Arial" w:cs="Arial"/>
              </w:rPr>
              <w:t>м</w:t>
            </w:r>
            <w:r w:rsidR="00AB1FFB">
              <w:rPr>
                <w:rFonts w:ascii="Arial" w:hAnsi="Arial" w:cs="Arial"/>
              </w:rPr>
              <w:t>пературных деформаций)</w:t>
            </w:r>
            <w:r w:rsidRPr="00B567C7">
              <w:rPr>
                <w:rFonts w:ascii="Arial" w:hAnsi="Arial" w:cs="Arial"/>
              </w:rPr>
              <w:t>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Монтаж термоусаживаемых кабельных муфт.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Представление Заказчику смонтированной кабел</w:t>
            </w:r>
            <w:r w:rsidRPr="00B567C7">
              <w:rPr>
                <w:rFonts w:ascii="Arial" w:hAnsi="Arial" w:cs="Arial"/>
              </w:rPr>
              <w:t>ь</w:t>
            </w:r>
            <w:r w:rsidR="00E25D86" w:rsidRPr="00B567C7">
              <w:rPr>
                <w:rFonts w:ascii="Arial" w:hAnsi="Arial" w:cs="Arial"/>
              </w:rPr>
              <w:t xml:space="preserve">ной линии для проведения </w:t>
            </w:r>
            <w:r w:rsidRPr="00B567C7">
              <w:rPr>
                <w:rFonts w:ascii="Arial" w:hAnsi="Arial" w:cs="Arial"/>
              </w:rPr>
              <w:t>её испытаний.</w:t>
            </w:r>
          </w:p>
          <w:p w:rsidR="00E34E41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Выполнение обратной засыпки кабельной линии песком (толщиной не менее 20 см</w:t>
            </w:r>
            <w:r w:rsidR="005657AB" w:rsidRPr="00B567C7">
              <w:rPr>
                <w:rFonts w:ascii="Arial" w:hAnsi="Arial" w:cs="Arial"/>
              </w:rPr>
              <w:t>)</w:t>
            </w:r>
            <w:r w:rsidRPr="00B567C7">
              <w:rPr>
                <w:rFonts w:ascii="Arial" w:hAnsi="Arial" w:cs="Arial"/>
              </w:rPr>
              <w:t>.</w:t>
            </w:r>
          </w:p>
          <w:p w:rsidR="00C21615" w:rsidRPr="00B567C7" w:rsidRDefault="00C21615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Выполнить защиту кабеля на всем протяжении к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бельной линии (за исключением мест, где испол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зуется другой вид защиты-трубы) плитами ПЗК.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Выполнение окончательной засыпки траншеи грунтом с планировкой.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Проведение Подрядчиком электротехнических испытаний отремонтированной подрядчиком к</w:t>
            </w:r>
            <w:r w:rsidRPr="00B567C7">
              <w:rPr>
                <w:rFonts w:ascii="Arial" w:hAnsi="Arial" w:cs="Arial"/>
              </w:rPr>
              <w:t>а</w:t>
            </w:r>
            <w:r w:rsidRPr="00B567C7">
              <w:rPr>
                <w:rFonts w:ascii="Arial" w:hAnsi="Arial" w:cs="Arial"/>
              </w:rPr>
              <w:t>бельной линии</w:t>
            </w:r>
            <w:r w:rsidR="00C73589" w:rsidRPr="00B567C7">
              <w:rPr>
                <w:rFonts w:ascii="Arial" w:hAnsi="Arial" w:cs="Arial"/>
              </w:rPr>
              <w:t xml:space="preserve"> с предоставлением Заказчику пр</w:t>
            </w:r>
            <w:r w:rsidR="00C73589" w:rsidRPr="00B567C7">
              <w:rPr>
                <w:rFonts w:ascii="Arial" w:hAnsi="Arial" w:cs="Arial"/>
              </w:rPr>
              <w:t>о</w:t>
            </w:r>
            <w:r w:rsidR="00C73589" w:rsidRPr="00B567C7">
              <w:rPr>
                <w:rFonts w:ascii="Arial" w:hAnsi="Arial" w:cs="Arial"/>
              </w:rPr>
              <w:t>токолов испытаний</w:t>
            </w:r>
            <w:r w:rsidRPr="00B567C7">
              <w:rPr>
                <w:rFonts w:ascii="Arial" w:hAnsi="Arial" w:cs="Arial"/>
              </w:rPr>
              <w:t>.</w:t>
            </w:r>
          </w:p>
          <w:p w:rsidR="00E34E41" w:rsidRPr="009B0B24" w:rsidRDefault="00E34E41" w:rsidP="00E34E41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Составление исполнительной схемы прокладки кабельной линии с</w:t>
            </w:r>
            <w:r w:rsidRPr="009B0B24">
              <w:rPr>
                <w:rFonts w:ascii="Arial" w:hAnsi="Arial" w:cs="Arial"/>
              </w:rPr>
              <w:t xml:space="preserve"> привязками на местности,</w:t>
            </w:r>
            <w:r w:rsidR="002E29E2" w:rsidRPr="009B0B24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в</w:t>
            </w:r>
            <w:r w:rsidRPr="009B0B24">
              <w:rPr>
                <w:rFonts w:ascii="Arial" w:hAnsi="Arial" w:cs="Arial"/>
              </w:rPr>
              <w:t>ы</w:t>
            </w:r>
            <w:r w:rsidRPr="009B0B24">
              <w:rPr>
                <w:rFonts w:ascii="Arial" w:hAnsi="Arial" w:cs="Arial"/>
              </w:rPr>
              <w:t xml:space="preserve">полненной в масштабе 1:200 или 1:500, а так же указанием мест расположения соединительных муфт </w:t>
            </w:r>
            <w:r w:rsidR="002E29E2" w:rsidRPr="009B0B24">
              <w:rPr>
                <w:rFonts w:ascii="Arial" w:hAnsi="Arial" w:cs="Arial"/>
              </w:rPr>
              <w:t>(если таковые имеются) в 2-х экз.</w:t>
            </w:r>
          </w:p>
          <w:p w:rsidR="002E29E2" w:rsidRPr="009B0B24" w:rsidRDefault="002E29E2" w:rsidP="00E34E41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Произвести благоустройство территории, выпо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нить восстановление асфальтобетонного покрытия и газонов и сдать по акту Администрации.</w:t>
            </w:r>
          </w:p>
        </w:tc>
      </w:tr>
      <w:tr w:rsidR="005656CB" w:rsidRPr="009B0B24">
        <w:trPr>
          <w:trHeight w:val="461"/>
        </w:trPr>
        <w:tc>
          <w:tcPr>
            <w:tcW w:w="4252" w:type="dxa"/>
          </w:tcPr>
          <w:p w:rsidR="005656CB" w:rsidRPr="009B0B24" w:rsidRDefault="005656CB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lastRenderedPageBreak/>
              <w:t>9. Состав и виды работ, выполняемых подрядчиком</w:t>
            </w:r>
          </w:p>
        </w:tc>
        <w:tc>
          <w:tcPr>
            <w:tcW w:w="5812" w:type="dxa"/>
          </w:tcPr>
          <w:p w:rsidR="005656CB" w:rsidRPr="009B0B24" w:rsidRDefault="00323FE7" w:rsidP="002E29E2">
            <w:pPr>
              <w:spacing w:before="120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Подрядчик выполняет п. 8 с</w:t>
            </w:r>
            <w:r w:rsidR="00E25D86" w:rsidRPr="009B0B24">
              <w:rPr>
                <w:rFonts w:ascii="Arial" w:hAnsi="Arial" w:cs="Arial"/>
              </w:rPr>
              <w:t xml:space="preserve">о I </w:t>
            </w:r>
            <w:r w:rsidRPr="009B0B24">
              <w:rPr>
                <w:rFonts w:ascii="Arial" w:hAnsi="Arial" w:cs="Arial"/>
              </w:rPr>
              <w:t xml:space="preserve">пункта до </w:t>
            </w:r>
            <w:r w:rsidR="004F3FC7">
              <w:rPr>
                <w:rFonts w:ascii="Arial" w:hAnsi="Arial" w:cs="Arial"/>
                <w:lang w:val="en-US"/>
              </w:rPr>
              <w:t>XIX</w:t>
            </w:r>
            <w:r w:rsidR="002E29E2" w:rsidRPr="009B0B24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включител</w:t>
            </w:r>
            <w:r w:rsidRPr="009B0B24">
              <w:rPr>
                <w:rFonts w:ascii="Arial" w:hAnsi="Arial" w:cs="Arial"/>
              </w:rPr>
              <w:t>ь</w:t>
            </w:r>
            <w:r w:rsidRPr="009B0B24">
              <w:rPr>
                <w:rFonts w:ascii="Arial" w:hAnsi="Arial" w:cs="Arial"/>
              </w:rPr>
              <w:t>но.</w:t>
            </w:r>
          </w:p>
        </w:tc>
      </w:tr>
      <w:tr w:rsidR="00A91866" w:rsidRPr="009B0B24">
        <w:trPr>
          <w:trHeight w:val="1079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10. Требования к используемому  обор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дованию (включая источник поставки – заказчик/подрядчик, гарантийные треб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вания, сроки поставки и пр.)</w:t>
            </w:r>
          </w:p>
        </w:tc>
        <w:tc>
          <w:tcPr>
            <w:tcW w:w="5812" w:type="dxa"/>
          </w:tcPr>
          <w:p w:rsidR="00A91866" w:rsidRPr="009B0B24" w:rsidRDefault="00D75131" w:rsidP="002E29E2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Всё оборудование и материалы для производства работ поставляет подрядчик. Используемое оборудование дол</w:t>
            </w:r>
            <w:r w:rsidRPr="009B0B24">
              <w:rPr>
                <w:rFonts w:ascii="Arial" w:hAnsi="Arial" w:cs="Arial"/>
              </w:rPr>
              <w:t>ж</w:t>
            </w:r>
            <w:r w:rsidRPr="009B0B24">
              <w:rPr>
                <w:rFonts w:ascii="Arial" w:hAnsi="Arial" w:cs="Arial"/>
              </w:rPr>
              <w:t>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 xml:space="preserve">изводства работ. </w:t>
            </w:r>
            <w:r w:rsidR="00A91866" w:rsidRPr="009B0B24">
              <w:rPr>
                <w:rFonts w:ascii="Arial" w:hAnsi="Arial" w:cs="Arial"/>
              </w:rPr>
              <w:t xml:space="preserve"> </w:t>
            </w:r>
          </w:p>
        </w:tc>
      </w:tr>
      <w:tr w:rsidR="00A91866" w:rsidRPr="009B0B24">
        <w:trPr>
          <w:trHeight w:val="445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9B0B24">
              <w:rPr>
                <w:rFonts w:ascii="Arial" w:hAnsi="Arial" w:cs="Arial"/>
                <w:spacing w:val="-6"/>
              </w:rPr>
              <w:t>документации и треб</w:t>
            </w:r>
            <w:r w:rsidRPr="009B0B24">
              <w:rPr>
                <w:rFonts w:ascii="Arial" w:hAnsi="Arial" w:cs="Arial"/>
                <w:spacing w:val="-6"/>
              </w:rPr>
              <w:t>о</w:t>
            </w:r>
            <w:r w:rsidRPr="009B0B24">
              <w:rPr>
                <w:rFonts w:ascii="Arial" w:hAnsi="Arial" w:cs="Arial"/>
                <w:spacing w:val="-6"/>
              </w:rPr>
              <w:t xml:space="preserve">вания </w:t>
            </w:r>
            <w:r w:rsidRPr="009B0B24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812" w:type="dxa"/>
          </w:tcPr>
          <w:p w:rsidR="00C2563B" w:rsidRPr="009B0B24" w:rsidRDefault="002E29E2" w:rsidP="002E29E2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Исполнительная схема </w:t>
            </w:r>
            <w:proofErr w:type="gramStart"/>
            <w:r w:rsidRPr="009B0B24">
              <w:rPr>
                <w:rFonts w:ascii="Arial" w:hAnsi="Arial" w:cs="Arial"/>
              </w:rPr>
              <w:t>отремонтированной</w:t>
            </w:r>
            <w:proofErr w:type="gramEnd"/>
            <w:r w:rsidRPr="009B0B24">
              <w:rPr>
                <w:rFonts w:ascii="Arial" w:hAnsi="Arial" w:cs="Arial"/>
              </w:rPr>
              <w:t xml:space="preserve"> КЛ с привязка</w:t>
            </w:r>
          </w:p>
          <w:p w:rsidR="002E29E2" w:rsidRPr="009B0B24" w:rsidRDefault="002E29E2" w:rsidP="002E29E2">
            <w:pPr>
              <w:ind w:right="-283"/>
              <w:rPr>
                <w:rFonts w:ascii="Arial" w:hAnsi="Arial" w:cs="Arial"/>
                <w:u w:val="single"/>
              </w:rPr>
            </w:pPr>
            <w:r w:rsidRPr="009B0B24">
              <w:rPr>
                <w:rFonts w:ascii="Arial" w:hAnsi="Arial" w:cs="Arial"/>
              </w:rPr>
              <w:t>ми на местности.</w:t>
            </w:r>
            <w:r w:rsidRPr="009B0B24">
              <w:rPr>
                <w:rFonts w:ascii="Arial" w:hAnsi="Arial" w:cs="Arial"/>
                <w:u w:val="single"/>
              </w:rPr>
              <w:t xml:space="preserve"> </w:t>
            </w:r>
          </w:p>
          <w:p w:rsidR="002E29E2" w:rsidRPr="009B0B24" w:rsidRDefault="002E29E2" w:rsidP="002E29E2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- Сметная документация: локальные сметы, акты выпо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ненных работ, формы   КС-2 и КС-3.</w:t>
            </w:r>
          </w:p>
          <w:p w:rsidR="002E29E2" w:rsidRPr="009B0B24" w:rsidRDefault="002E29E2" w:rsidP="002E29E2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В период строительства и монтажа </w:t>
            </w:r>
            <w:proofErr w:type="spellStart"/>
            <w:r w:rsidRPr="009B0B24">
              <w:rPr>
                <w:rFonts w:ascii="Arial" w:hAnsi="Arial" w:cs="Arial"/>
              </w:rPr>
              <w:t>энергообъекта</w:t>
            </w:r>
            <w:proofErr w:type="spellEnd"/>
            <w:r w:rsidRPr="009B0B24">
              <w:rPr>
                <w:rFonts w:ascii="Arial" w:hAnsi="Arial" w:cs="Arial"/>
              </w:rPr>
              <w:t>-</w:t>
            </w:r>
          </w:p>
          <w:p w:rsidR="00A91866" w:rsidRPr="009B0B24" w:rsidRDefault="002E29E2" w:rsidP="005A797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Акты промежуточной приемки, в том числе акты на скр</w:t>
            </w:r>
            <w:r w:rsidRPr="009B0B24">
              <w:rPr>
                <w:rFonts w:ascii="Arial" w:hAnsi="Arial" w:cs="Arial"/>
              </w:rPr>
              <w:t>ы</w:t>
            </w:r>
            <w:r w:rsidRPr="009B0B24">
              <w:rPr>
                <w:rFonts w:ascii="Arial" w:hAnsi="Arial" w:cs="Arial"/>
              </w:rPr>
              <w:t xml:space="preserve">тые работы. Все работы предъявляются Заказчику -  АО </w:t>
            </w:r>
            <w:r w:rsidR="00F471D8">
              <w:rPr>
                <w:rFonts w:ascii="Arial" w:hAnsi="Arial" w:cs="Arial"/>
              </w:rPr>
              <w:t>«</w:t>
            </w:r>
            <w:proofErr w:type="spellStart"/>
            <w:r w:rsidR="00F471D8">
              <w:rPr>
                <w:rFonts w:ascii="Arial" w:hAnsi="Arial" w:cs="Arial"/>
              </w:rPr>
              <w:t>ОРЭС-Петрозаводск</w:t>
            </w:r>
            <w:proofErr w:type="spellEnd"/>
            <w:r w:rsidR="00F471D8">
              <w:rPr>
                <w:rFonts w:ascii="Arial" w:hAnsi="Arial" w:cs="Arial"/>
              </w:rPr>
              <w:t>»</w:t>
            </w:r>
            <w:r w:rsidRPr="009B0B24">
              <w:rPr>
                <w:rFonts w:ascii="Arial" w:hAnsi="Arial" w:cs="Arial"/>
              </w:rPr>
              <w:t>.</w:t>
            </w:r>
          </w:p>
        </w:tc>
      </w:tr>
      <w:tr w:rsidR="00A91866" w:rsidRPr="009B0B24">
        <w:trPr>
          <w:trHeight w:val="424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12. Оформление </w:t>
            </w:r>
            <w:r w:rsidRPr="009B0B2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9B0B2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812" w:type="dxa"/>
          </w:tcPr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Письма, протоколы совещаний с вынесением решений, дополнительные соглашения.</w:t>
            </w:r>
          </w:p>
          <w:p w:rsidR="006F1DB3" w:rsidRPr="00B567C7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Pr="00B567C7">
              <w:rPr>
                <w:rFonts w:ascii="Arial" w:hAnsi="Arial" w:cs="Arial"/>
              </w:rPr>
              <w:t>Все</w:t>
            </w:r>
            <w:r w:rsidR="00663BBC" w:rsidRPr="00B567C7">
              <w:rPr>
                <w:rFonts w:ascii="Arial" w:hAnsi="Arial" w:cs="Arial"/>
              </w:rPr>
              <w:t xml:space="preserve"> отклонения от согласованного сторонами состава и объема работ</w:t>
            </w:r>
            <w:r w:rsidR="006F1DB3" w:rsidRPr="00B567C7">
              <w:rPr>
                <w:rFonts w:ascii="Arial" w:hAnsi="Arial" w:cs="Arial"/>
              </w:rPr>
              <w:t xml:space="preserve"> оформля</w:t>
            </w:r>
            <w:r w:rsidR="0069424D">
              <w:rPr>
                <w:rFonts w:ascii="Arial" w:hAnsi="Arial" w:cs="Arial"/>
              </w:rPr>
              <w:t>ю</w:t>
            </w:r>
            <w:r w:rsidR="006F1DB3" w:rsidRPr="00B567C7">
              <w:rPr>
                <w:rFonts w:ascii="Arial" w:hAnsi="Arial" w:cs="Arial"/>
              </w:rPr>
              <w:t>тся  документально Подрядчиком</w:t>
            </w:r>
            <w:r w:rsidR="00F84D73">
              <w:rPr>
                <w:rFonts w:ascii="Arial" w:hAnsi="Arial" w:cs="Arial"/>
              </w:rPr>
              <w:t xml:space="preserve"> и согласую</w:t>
            </w:r>
            <w:r w:rsidR="006F1DB3" w:rsidRPr="00B567C7">
              <w:rPr>
                <w:rFonts w:ascii="Arial" w:hAnsi="Arial" w:cs="Arial"/>
              </w:rPr>
              <w:t>тся  с Заказчиком с предоставлением соотве</w:t>
            </w:r>
            <w:r w:rsidR="006F1DB3" w:rsidRPr="00B567C7">
              <w:rPr>
                <w:rFonts w:ascii="Arial" w:hAnsi="Arial" w:cs="Arial"/>
              </w:rPr>
              <w:t>т</w:t>
            </w:r>
            <w:r w:rsidR="006F1DB3" w:rsidRPr="00B567C7">
              <w:rPr>
                <w:rFonts w:ascii="Arial" w:hAnsi="Arial" w:cs="Arial"/>
              </w:rPr>
              <w:t>ствующих документов. Не</w:t>
            </w:r>
            <w:r w:rsidRPr="00B567C7">
              <w:rPr>
                <w:rFonts w:ascii="Arial" w:hAnsi="Arial" w:cs="Arial"/>
              </w:rPr>
              <w:t>предвиденные</w:t>
            </w:r>
            <w:r w:rsidR="006F1DB3" w:rsidRPr="00B567C7">
              <w:rPr>
                <w:rFonts w:ascii="Arial" w:hAnsi="Arial" w:cs="Arial"/>
              </w:rPr>
              <w:t xml:space="preserve"> при этом образ</w:t>
            </w:r>
            <w:r w:rsidR="006F1DB3" w:rsidRPr="00B567C7">
              <w:rPr>
                <w:rFonts w:ascii="Arial" w:hAnsi="Arial" w:cs="Arial"/>
              </w:rPr>
              <w:t>о</w:t>
            </w:r>
            <w:r w:rsidR="006F1DB3" w:rsidRPr="00B567C7">
              <w:rPr>
                <w:rFonts w:ascii="Arial" w:hAnsi="Arial" w:cs="Arial"/>
              </w:rPr>
              <w:t>вавшиеся</w:t>
            </w:r>
            <w:r w:rsidRPr="00B567C7">
              <w:rPr>
                <w:rFonts w:ascii="Arial" w:hAnsi="Arial" w:cs="Arial"/>
              </w:rPr>
              <w:t xml:space="preserve"> расходы </w:t>
            </w:r>
            <w:r w:rsidR="00663BBC" w:rsidRPr="00B567C7">
              <w:rPr>
                <w:rFonts w:ascii="Arial" w:hAnsi="Arial" w:cs="Arial"/>
              </w:rPr>
              <w:t>осуществляются</w:t>
            </w:r>
            <w:r w:rsidRPr="00B567C7">
              <w:rPr>
                <w:rFonts w:ascii="Arial" w:hAnsi="Arial" w:cs="Arial"/>
              </w:rPr>
              <w:t xml:space="preserve"> за счет Подрядчика.</w:t>
            </w:r>
          </w:p>
          <w:p w:rsidR="00D75131" w:rsidRPr="00B567C7" w:rsidRDefault="00D75131" w:rsidP="00D75131">
            <w:p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lastRenderedPageBreak/>
              <w:t xml:space="preserve">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-Нормативные документы</w:t>
            </w:r>
            <w:r w:rsidR="0069424D">
              <w:rPr>
                <w:rFonts w:ascii="Arial" w:hAnsi="Arial" w:cs="Arial"/>
              </w:rPr>
              <w:t>,</w:t>
            </w:r>
            <w:r w:rsidRPr="00B567C7">
              <w:rPr>
                <w:rFonts w:ascii="Arial" w:hAnsi="Arial" w:cs="Arial"/>
              </w:rPr>
              <w:t xml:space="preserve"> используемые при проведении</w:t>
            </w:r>
            <w:r w:rsidRPr="009B0B24">
              <w:rPr>
                <w:rFonts w:ascii="Arial" w:hAnsi="Arial" w:cs="Arial"/>
              </w:rPr>
              <w:t xml:space="preserve"> работ: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</w:rPr>
              <w:t>*Правила устройства электроустановок (ПУЭ) распростр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няются на вновь сооружаемые и реконструируемые эле</w:t>
            </w:r>
            <w:r w:rsidRPr="009B0B24">
              <w:rPr>
                <w:rFonts w:ascii="Arial" w:hAnsi="Arial" w:cs="Arial"/>
              </w:rPr>
              <w:t>к</w:t>
            </w:r>
            <w:r w:rsidRPr="009B0B24">
              <w:rPr>
                <w:rFonts w:ascii="Arial" w:hAnsi="Arial" w:cs="Arial"/>
              </w:rPr>
              <w:t>троустановки постоянного и переменного тока напряжен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ем до 750 кВ.</w:t>
            </w:r>
            <w:r w:rsidRPr="009B0B24">
              <w:rPr>
                <w:rFonts w:ascii="Arial" w:hAnsi="Arial" w:cs="Arial"/>
                <w:spacing w:val="-5"/>
              </w:rPr>
              <w:t xml:space="preserve">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  <w:spacing w:val="-5"/>
              </w:rPr>
              <w:t xml:space="preserve">*Действующие нормы и правила </w:t>
            </w:r>
            <w:r w:rsidRPr="009B0B24">
              <w:rPr>
                <w:rFonts w:ascii="Arial" w:hAnsi="Arial" w:cs="Arial"/>
              </w:rPr>
              <w:t>СП 47.13330.2012, СП 11-102-97 и пр</w:t>
            </w:r>
            <w:r w:rsidRPr="009B0B24">
              <w:rPr>
                <w:rFonts w:ascii="Arial" w:hAnsi="Arial" w:cs="Arial"/>
                <w:spacing w:val="-5"/>
              </w:rPr>
              <w:t xml:space="preserve">.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*Прокладка кабельных линий производится в соответствии с гл. 2.4 ПТЭЭП.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*На распределительные устройства и подстанции  распр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страняется гл. 2.2 ПТЭЭП.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</w:rPr>
              <w:t xml:space="preserve">*Работы по благоустройству выполняются согласно </w:t>
            </w:r>
            <w:proofErr w:type="spellStart"/>
            <w:r w:rsidRPr="009B0B24">
              <w:rPr>
                <w:rFonts w:ascii="Arial" w:hAnsi="Arial" w:cs="Arial"/>
              </w:rPr>
              <w:t>СНиП</w:t>
            </w:r>
            <w:proofErr w:type="spellEnd"/>
            <w:r w:rsidRPr="009B0B24">
              <w:rPr>
                <w:rFonts w:ascii="Arial" w:hAnsi="Arial" w:cs="Arial"/>
              </w:rPr>
              <w:t xml:space="preserve"> III-10-75 «Благоустройство территории»; «Правила благ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устройства, обеспечение чистоты и порядка в Петрозаво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ском городском округе», утвержденных решением Петр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заводского городского совета от 03.06.2014 г. №27/27-414.</w:t>
            </w:r>
          </w:p>
          <w:p w:rsidR="00D447F5" w:rsidRPr="009B0B24" w:rsidRDefault="00D75131" w:rsidP="00953120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  <w:spacing w:val="-5"/>
              </w:rPr>
              <w:t>Объемы работ должны быть определены схемой, дефектной ведомостью в соответствии с действующими нормами и пр</w:t>
            </w:r>
            <w:r w:rsidRPr="009B0B24">
              <w:rPr>
                <w:rFonts w:ascii="Arial" w:hAnsi="Arial" w:cs="Arial"/>
                <w:spacing w:val="-5"/>
              </w:rPr>
              <w:t>а</w:t>
            </w:r>
            <w:r w:rsidRPr="009B0B24">
              <w:rPr>
                <w:rFonts w:ascii="Arial" w:hAnsi="Arial" w:cs="Arial"/>
                <w:spacing w:val="-5"/>
              </w:rPr>
              <w:t xml:space="preserve">вилами </w:t>
            </w:r>
            <w:proofErr w:type="gramStart"/>
            <w:r w:rsidRPr="009B0B24">
              <w:rPr>
                <w:rFonts w:ascii="Arial" w:hAnsi="Arial" w:cs="Arial"/>
                <w:spacing w:val="-5"/>
              </w:rPr>
              <w:t xml:space="preserve">( </w:t>
            </w:r>
            <w:proofErr w:type="gramEnd"/>
            <w:r w:rsidRPr="009B0B24">
              <w:rPr>
                <w:rFonts w:ascii="Arial" w:hAnsi="Arial" w:cs="Arial"/>
                <w:spacing w:val="-5"/>
              </w:rPr>
              <w:t xml:space="preserve">ПУЭ, </w:t>
            </w:r>
            <w:proofErr w:type="spellStart"/>
            <w:r w:rsidRPr="009B0B24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9B0B24">
              <w:rPr>
                <w:rFonts w:ascii="Arial" w:hAnsi="Arial" w:cs="Arial"/>
                <w:spacing w:val="-5"/>
              </w:rPr>
              <w:t xml:space="preserve"> и пр.)</w:t>
            </w:r>
            <w:r w:rsidR="00953120">
              <w:rPr>
                <w:rFonts w:ascii="Arial" w:hAnsi="Arial" w:cs="Arial"/>
                <w:spacing w:val="-5"/>
              </w:rPr>
              <w:t xml:space="preserve"> </w:t>
            </w:r>
            <w:r w:rsidRPr="009B0B24">
              <w:rPr>
                <w:rFonts w:ascii="Arial" w:hAnsi="Arial" w:cs="Arial"/>
                <w:spacing w:val="-5"/>
              </w:rPr>
              <w:t>на основании которых выдается сметная документация.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7"/>
              </w:rPr>
              <w:lastRenderedPageBreak/>
              <w:t>13. Требования</w:t>
            </w:r>
            <w:r w:rsidRPr="009B0B2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9B0B24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812" w:type="dxa"/>
          </w:tcPr>
          <w:p w:rsidR="00A91866" w:rsidRPr="009B0B24" w:rsidRDefault="005854FC" w:rsidP="000970BC">
            <w:pPr>
              <w:ind w:left="37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На основании схемы в соот</w:t>
            </w:r>
            <w:r w:rsidRPr="009B0B24">
              <w:rPr>
                <w:rFonts w:ascii="Arial" w:hAnsi="Arial" w:cs="Arial"/>
                <w:spacing w:val="-5"/>
              </w:rPr>
              <w:t>ветствии с действующими но</w:t>
            </w:r>
            <w:r w:rsidRPr="009B0B24">
              <w:rPr>
                <w:rFonts w:ascii="Arial" w:hAnsi="Arial" w:cs="Arial"/>
                <w:spacing w:val="-5"/>
              </w:rPr>
              <w:t>р</w:t>
            </w:r>
            <w:r w:rsidRPr="009B0B24">
              <w:rPr>
                <w:rFonts w:ascii="Arial" w:hAnsi="Arial" w:cs="Arial"/>
                <w:spacing w:val="-5"/>
              </w:rPr>
              <w:t xml:space="preserve">мами и правилами (ПУЭ, </w:t>
            </w:r>
            <w:proofErr w:type="spellStart"/>
            <w:r w:rsidRPr="009B0B24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9B0B24">
              <w:rPr>
                <w:rFonts w:ascii="Arial" w:hAnsi="Arial" w:cs="Arial"/>
                <w:spacing w:val="-5"/>
              </w:rPr>
              <w:t>), с обязательным письме</w:t>
            </w:r>
            <w:r w:rsidRPr="009B0B24">
              <w:rPr>
                <w:rFonts w:ascii="Arial" w:hAnsi="Arial" w:cs="Arial"/>
                <w:spacing w:val="-5"/>
              </w:rPr>
              <w:t>н</w:t>
            </w:r>
            <w:r w:rsidRPr="009B0B24">
              <w:rPr>
                <w:rFonts w:ascii="Arial" w:hAnsi="Arial" w:cs="Arial"/>
                <w:spacing w:val="-5"/>
              </w:rPr>
              <w:t>ным согласованием изменений и (или) дополнений с обсл</w:t>
            </w:r>
            <w:r w:rsidRPr="009B0B24">
              <w:rPr>
                <w:rFonts w:ascii="Arial" w:hAnsi="Arial" w:cs="Arial"/>
                <w:spacing w:val="-5"/>
              </w:rPr>
              <w:t>у</w:t>
            </w:r>
            <w:r w:rsidRPr="009B0B24">
              <w:rPr>
                <w:rFonts w:ascii="Arial" w:hAnsi="Arial" w:cs="Arial"/>
                <w:spacing w:val="-5"/>
              </w:rPr>
              <w:t xml:space="preserve">живающей организацией - </w:t>
            </w:r>
            <w:r w:rsidRPr="009B0B24">
              <w:rPr>
                <w:rFonts w:ascii="Arial" w:hAnsi="Arial" w:cs="Arial"/>
              </w:rPr>
              <w:t xml:space="preserve">АО </w:t>
            </w:r>
            <w:r w:rsidR="00BE2DDF">
              <w:rPr>
                <w:rFonts w:ascii="Arial" w:hAnsi="Arial" w:cs="Arial"/>
              </w:rPr>
              <w:t>«</w:t>
            </w:r>
            <w:proofErr w:type="spellStart"/>
            <w:r w:rsidR="00BE2DDF">
              <w:rPr>
                <w:rFonts w:ascii="Arial" w:hAnsi="Arial" w:cs="Arial"/>
              </w:rPr>
              <w:t>ОРЭС-Петрозаводск</w:t>
            </w:r>
            <w:proofErr w:type="spellEnd"/>
            <w:r w:rsidR="000970BC">
              <w:rPr>
                <w:rFonts w:ascii="Arial" w:hAnsi="Arial" w:cs="Arial"/>
              </w:rPr>
              <w:t>».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8"/>
              </w:rPr>
              <w:t>14. И</w:t>
            </w:r>
            <w:r w:rsidRPr="009B0B24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5812" w:type="dxa"/>
          </w:tcPr>
          <w:p w:rsidR="00A91866" w:rsidRPr="009B0B24" w:rsidRDefault="00D75131" w:rsidP="000970BC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Техническое задание АО</w:t>
            </w:r>
            <w:r w:rsidR="00581F68">
              <w:rPr>
                <w:rFonts w:ascii="Arial" w:hAnsi="Arial" w:cs="Arial"/>
              </w:rPr>
              <w:t xml:space="preserve"> «ОРЭС-Петрозаводск»</w:t>
            </w:r>
            <w:r w:rsidRPr="009B0B24">
              <w:rPr>
                <w:rFonts w:ascii="Arial" w:hAnsi="Arial" w:cs="Arial"/>
              </w:rPr>
              <w:t>; схема; дефектная ведомость; локальная смета</w:t>
            </w:r>
            <w:r w:rsidR="000970BC">
              <w:rPr>
                <w:rFonts w:ascii="Arial" w:hAnsi="Arial" w:cs="Arial"/>
              </w:rPr>
              <w:t>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8"/>
              </w:rPr>
            </w:pPr>
            <w:r w:rsidRPr="009B0B24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5812" w:type="dxa"/>
          </w:tcPr>
          <w:p w:rsidR="00D75131" w:rsidRPr="002E49AF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Pr="002E49AF">
              <w:rPr>
                <w:rFonts w:ascii="Arial" w:hAnsi="Arial" w:cs="Arial"/>
              </w:rPr>
              <w:t xml:space="preserve">Расчётную базовую стоимость работ определить в двух уровнях цен: базисном 2001 г. (в редакции 2014 г.) </w:t>
            </w:r>
            <w:r w:rsidR="00AB1FFB" w:rsidRPr="002E49AF">
              <w:rPr>
                <w:rFonts w:ascii="Arial" w:hAnsi="Arial" w:cs="Arial"/>
              </w:rPr>
              <w:t>с  пер</w:t>
            </w:r>
            <w:r w:rsidR="00AB1FFB" w:rsidRPr="002E49AF">
              <w:rPr>
                <w:rFonts w:ascii="Arial" w:hAnsi="Arial" w:cs="Arial"/>
              </w:rPr>
              <w:t>е</w:t>
            </w:r>
            <w:r w:rsidR="00AB1FFB" w:rsidRPr="002E49AF">
              <w:rPr>
                <w:rFonts w:ascii="Arial" w:hAnsi="Arial" w:cs="Arial"/>
              </w:rPr>
              <w:t xml:space="preserve">водом в текущие цены </w:t>
            </w:r>
            <w:r w:rsidR="004D3C8D" w:rsidRPr="002E49AF">
              <w:rPr>
                <w:rFonts w:ascii="Arial" w:hAnsi="Arial" w:cs="Arial"/>
                <w:lang w:val="en-US"/>
              </w:rPr>
              <w:t>I</w:t>
            </w:r>
            <w:r w:rsidR="00AB1FFB" w:rsidRPr="002E49AF">
              <w:rPr>
                <w:rFonts w:ascii="Arial" w:hAnsi="Arial" w:cs="Arial"/>
                <w:lang w:val="en-US"/>
              </w:rPr>
              <w:t>I</w:t>
            </w:r>
            <w:r w:rsidR="00AB1FFB" w:rsidRPr="002E49AF">
              <w:rPr>
                <w:rFonts w:ascii="Arial" w:hAnsi="Arial" w:cs="Arial"/>
              </w:rPr>
              <w:t xml:space="preserve"> квартала 2017 г с </w:t>
            </w:r>
            <w:r w:rsidR="004D3C8D" w:rsidRPr="002E49AF">
              <w:rPr>
                <w:rFonts w:ascii="Arial" w:hAnsi="Arial" w:cs="Arial"/>
              </w:rPr>
              <w:t xml:space="preserve">прогнозным </w:t>
            </w:r>
            <w:r w:rsidR="00AB1FFB" w:rsidRPr="002E49AF">
              <w:rPr>
                <w:rFonts w:ascii="Arial" w:hAnsi="Arial" w:cs="Arial"/>
              </w:rPr>
              <w:t>и</w:t>
            </w:r>
            <w:r w:rsidR="00AB1FFB" w:rsidRPr="002E49AF">
              <w:rPr>
                <w:rFonts w:ascii="Arial" w:hAnsi="Arial" w:cs="Arial"/>
              </w:rPr>
              <w:t>н</w:t>
            </w:r>
            <w:r w:rsidR="00AB1FFB" w:rsidRPr="002E49AF">
              <w:rPr>
                <w:rFonts w:ascii="Arial" w:hAnsi="Arial" w:cs="Arial"/>
              </w:rPr>
              <w:t>дексом-дефлятор</w:t>
            </w:r>
            <w:r w:rsidR="002E49AF" w:rsidRPr="002E49AF">
              <w:rPr>
                <w:rFonts w:ascii="Arial" w:hAnsi="Arial" w:cs="Arial"/>
              </w:rPr>
              <w:t>ом</w:t>
            </w:r>
            <w:r w:rsidR="00AB1FFB" w:rsidRPr="002E49AF">
              <w:rPr>
                <w:rFonts w:ascii="Arial" w:hAnsi="Arial" w:cs="Arial"/>
              </w:rPr>
              <w:t xml:space="preserve"> на  201</w:t>
            </w:r>
            <w:r w:rsidR="004D3C8D" w:rsidRPr="002E49AF">
              <w:rPr>
                <w:rFonts w:ascii="Arial" w:hAnsi="Arial" w:cs="Arial"/>
              </w:rPr>
              <w:t>8</w:t>
            </w:r>
            <w:r w:rsidR="00AB1FFB" w:rsidRPr="002E49AF">
              <w:rPr>
                <w:rFonts w:ascii="Arial" w:hAnsi="Arial" w:cs="Arial"/>
              </w:rPr>
              <w:t xml:space="preserve"> год</w:t>
            </w:r>
            <w:r w:rsidR="004D3C8D" w:rsidRPr="002E49AF">
              <w:rPr>
                <w:rFonts w:ascii="Arial" w:hAnsi="Arial" w:cs="Arial"/>
              </w:rPr>
              <w:t>.</w:t>
            </w:r>
          </w:p>
          <w:p w:rsidR="00A91866" w:rsidRPr="009B0B24" w:rsidRDefault="00A91866" w:rsidP="00304A01">
            <w:pPr>
              <w:jc w:val="both"/>
              <w:rPr>
                <w:rFonts w:ascii="Arial" w:hAnsi="Arial" w:cs="Arial"/>
              </w:rPr>
            </w:pP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16. Требования к природоохранным мер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 xml:space="preserve">приятиям </w:t>
            </w:r>
          </w:p>
        </w:tc>
        <w:tc>
          <w:tcPr>
            <w:tcW w:w="5812" w:type="dxa"/>
          </w:tcPr>
          <w:p w:rsidR="00A91866" w:rsidRPr="009B0B24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9B0B24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нормам и правилам.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17. Требования к архитектурным, конс</w:t>
            </w:r>
            <w:r w:rsidRPr="009B0B24">
              <w:rPr>
                <w:rFonts w:ascii="Arial" w:hAnsi="Arial" w:cs="Arial"/>
              </w:rPr>
              <w:t>т</w:t>
            </w:r>
            <w:r w:rsidRPr="009B0B24">
              <w:rPr>
                <w:rFonts w:ascii="Arial" w:hAnsi="Arial" w:cs="Arial"/>
              </w:rPr>
              <w:t>руктивным и объёмно-планировочным решениям</w:t>
            </w:r>
          </w:p>
        </w:tc>
        <w:tc>
          <w:tcPr>
            <w:tcW w:w="5812" w:type="dxa"/>
          </w:tcPr>
          <w:p w:rsidR="00A91866" w:rsidRPr="009B0B24" w:rsidRDefault="003924C8" w:rsidP="00107BE0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Согласно действующим нормам и правилам РФ: СП 4.13130.2009 – «Требования к объемно-планировочным и конструктивным решениям».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  <w:p w:rsidR="00A91866" w:rsidRPr="009B0B24" w:rsidRDefault="00A91866" w:rsidP="00680783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A91866" w:rsidRPr="009B0B24" w:rsidRDefault="00A91866" w:rsidP="00C40972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В условиях городской и промышленной застройки требуе</w:t>
            </w:r>
            <w:r w:rsidRPr="009B0B24">
              <w:rPr>
                <w:rFonts w:ascii="Arial" w:hAnsi="Arial" w:cs="Arial"/>
              </w:rPr>
              <w:t>т</w:t>
            </w:r>
            <w:r w:rsidRPr="009B0B24">
              <w:rPr>
                <w:rFonts w:ascii="Arial" w:hAnsi="Arial" w:cs="Arial"/>
              </w:rPr>
              <w:t>ся  предваритель</w:t>
            </w:r>
            <w:r w:rsidRPr="009B0B24">
              <w:rPr>
                <w:rFonts w:ascii="Arial" w:hAnsi="Arial" w:cs="Arial"/>
              </w:rPr>
              <w:softHyphen/>
              <w:t>ное согласование с заинтересованными организациями.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19. Технические требования к технолог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ческому оборудованию</w:t>
            </w:r>
          </w:p>
        </w:tc>
        <w:tc>
          <w:tcPr>
            <w:tcW w:w="5812" w:type="dxa"/>
          </w:tcPr>
          <w:p w:rsidR="00A91866" w:rsidRPr="009B0B24" w:rsidRDefault="00A91866" w:rsidP="007D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B24">
              <w:rPr>
                <w:rFonts w:ascii="Arial" w:hAnsi="Arial" w:cs="Arial"/>
              </w:rPr>
              <w:t>Требования предусмотрены рабочим проектом капитал</w:t>
            </w:r>
            <w:r w:rsidRPr="009B0B24">
              <w:rPr>
                <w:rFonts w:ascii="Arial" w:hAnsi="Arial" w:cs="Arial"/>
              </w:rPr>
              <w:t>ь</w:t>
            </w:r>
            <w:r w:rsidRPr="009B0B24">
              <w:rPr>
                <w:rFonts w:ascii="Arial" w:hAnsi="Arial" w:cs="Arial"/>
              </w:rPr>
              <w:t>ного строительства.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20. Требования</w:t>
            </w:r>
          </w:p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9B0B24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812" w:type="dxa"/>
          </w:tcPr>
          <w:p w:rsidR="00A91866" w:rsidRPr="009B0B24" w:rsidRDefault="00D75131" w:rsidP="00680783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нормам и правилам. Вывоз строительного мусора на свалку ТБО силами и за счет средств Подрядчика.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9B0B24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9B0B24">
              <w:rPr>
                <w:rFonts w:ascii="Arial" w:hAnsi="Arial" w:cs="Arial"/>
                <w:spacing w:val="-4"/>
              </w:rPr>
              <w:t>об</w:t>
            </w:r>
            <w:r w:rsidRPr="009B0B24">
              <w:rPr>
                <w:rFonts w:ascii="Arial" w:hAnsi="Arial" w:cs="Arial"/>
                <w:spacing w:val="-4"/>
              </w:rPr>
              <w:t>о</w:t>
            </w:r>
            <w:r w:rsidRPr="009B0B24">
              <w:rPr>
                <w:rFonts w:ascii="Arial" w:hAnsi="Arial" w:cs="Arial"/>
                <w:spacing w:val="-4"/>
              </w:rPr>
              <w:t xml:space="preserve">роны и мероприятий </w:t>
            </w:r>
            <w:r w:rsidRPr="009B0B24">
              <w:rPr>
                <w:rFonts w:ascii="Arial" w:hAnsi="Arial" w:cs="Arial"/>
              </w:rPr>
              <w:t xml:space="preserve">по предупреждению </w:t>
            </w:r>
            <w:r w:rsidRPr="009B0B24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9B0B24">
              <w:rPr>
                <w:rFonts w:ascii="Arial" w:hAnsi="Arial" w:cs="Arial"/>
              </w:rPr>
              <w:t>(ИТМ ГОЧС)</w:t>
            </w:r>
          </w:p>
        </w:tc>
        <w:tc>
          <w:tcPr>
            <w:tcW w:w="5812" w:type="dxa"/>
          </w:tcPr>
          <w:p w:rsidR="00A91866" w:rsidRPr="009B0B24" w:rsidRDefault="003924C8" w:rsidP="003924C8">
            <w:pPr>
              <w:shd w:val="clear" w:color="auto" w:fill="FCFCFC"/>
              <w:spacing w:before="100" w:beforeAutospacing="1" w:after="100" w:afterAutospacing="1"/>
              <w:ind w:hanging="35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6"/>
              </w:rPr>
              <w:t xml:space="preserve">Разработка инженерно-технических </w:t>
            </w:r>
            <w:r w:rsidRPr="009B0B24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9B0B24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9B0B24">
              <w:rPr>
                <w:rFonts w:ascii="Arial" w:hAnsi="Arial" w:cs="Arial"/>
              </w:rPr>
              <w:t xml:space="preserve">по предупреждению </w:t>
            </w:r>
            <w:r w:rsidRPr="009B0B24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9B0B24">
              <w:rPr>
                <w:rFonts w:ascii="Arial" w:hAnsi="Arial" w:cs="Arial"/>
              </w:rPr>
              <w:t xml:space="preserve">(ИТМ ГОЧС) согласно </w:t>
            </w:r>
            <w:r w:rsidRPr="009B0B24">
              <w:rPr>
                <w:rFonts w:ascii="Arial" w:hAnsi="Arial" w:cs="Arial"/>
                <w:bCs/>
              </w:rPr>
              <w:t>СП 11-112-2001 "Инжене</w:t>
            </w:r>
            <w:r w:rsidRPr="009B0B24">
              <w:rPr>
                <w:rFonts w:ascii="Arial" w:hAnsi="Arial" w:cs="Arial"/>
                <w:bCs/>
              </w:rPr>
              <w:t>р</w:t>
            </w:r>
            <w:r w:rsidRPr="009B0B24">
              <w:rPr>
                <w:rFonts w:ascii="Arial" w:hAnsi="Arial" w:cs="Arial"/>
                <w:bCs/>
              </w:rPr>
              <w:t>но-технические мероприятия гражданской обороны. Мер</w:t>
            </w:r>
            <w:r w:rsidRPr="009B0B24">
              <w:rPr>
                <w:rFonts w:ascii="Arial" w:hAnsi="Arial" w:cs="Arial"/>
                <w:bCs/>
              </w:rPr>
              <w:t>о</w:t>
            </w:r>
            <w:r w:rsidRPr="009B0B24">
              <w:rPr>
                <w:rFonts w:ascii="Arial" w:hAnsi="Arial" w:cs="Arial"/>
                <w:bCs/>
              </w:rPr>
              <w:t>приятия по предупреждению чрезвычайных ситуаций" гр</w:t>
            </w:r>
            <w:r w:rsidRPr="009B0B24">
              <w:rPr>
                <w:rFonts w:ascii="Arial" w:hAnsi="Arial" w:cs="Arial"/>
                <w:bCs/>
              </w:rPr>
              <w:t>а</w:t>
            </w:r>
            <w:r w:rsidRPr="009B0B24">
              <w:rPr>
                <w:rFonts w:ascii="Arial" w:hAnsi="Arial" w:cs="Arial"/>
                <w:bCs/>
              </w:rPr>
              <w:t>достроительной документации для территорий городских и сельских поселений, других муниципальных образований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6"/>
              </w:rPr>
            </w:pPr>
            <w:r w:rsidRPr="009B0B24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812" w:type="dxa"/>
          </w:tcPr>
          <w:p w:rsidR="00A91866" w:rsidRPr="009B0B24" w:rsidRDefault="003924C8" w:rsidP="00243984">
            <w:pPr>
              <w:jc w:val="both"/>
              <w:rPr>
                <w:rFonts w:ascii="Arial" w:hAnsi="Arial" w:cs="Arial"/>
              </w:rPr>
            </w:pPr>
            <w:proofErr w:type="gramStart"/>
            <w:r w:rsidRPr="009B0B24">
              <w:rPr>
                <w:rFonts w:ascii="Arial" w:hAnsi="Arial" w:cs="Arial"/>
              </w:rPr>
              <w:t>Согласно</w:t>
            </w:r>
            <w:proofErr w:type="gramEnd"/>
            <w:r w:rsidRPr="009B0B24">
              <w:rPr>
                <w:rFonts w:ascii="Arial" w:hAnsi="Arial" w:cs="Arial"/>
              </w:rPr>
              <w:t xml:space="preserve"> производственной программы 201</w:t>
            </w:r>
            <w:r w:rsidR="0014485F" w:rsidRPr="00A33EC4">
              <w:rPr>
                <w:rFonts w:ascii="Arial" w:hAnsi="Arial" w:cs="Arial"/>
              </w:rPr>
              <w:t>8</w:t>
            </w:r>
            <w:r w:rsidR="009862B4">
              <w:rPr>
                <w:rFonts w:ascii="Arial" w:hAnsi="Arial" w:cs="Arial"/>
              </w:rPr>
              <w:t xml:space="preserve"> год. Начало работ  с 01.07</w:t>
            </w:r>
            <w:r w:rsidRPr="009B0B24">
              <w:rPr>
                <w:rFonts w:ascii="Arial" w:hAnsi="Arial" w:cs="Arial"/>
              </w:rPr>
              <w:t>.201</w:t>
            </w:r>
            <w:r w:rsidR="00394128" w:rsidRPr="0014485F">
              <w:rPr>
                <w:rFonts w:ascii="Arial" w:hAnsi="Arial" w:cs="Arial"/>
              </w:rPr>
              <w:t>8</w:t>
            </w:r>
            <w:r w:rsidR="00DB24A8">
              <w:rPr>
                <w:rFonts w:ascii="Arial" w:hAnsi="Arial" w:cs="Arial"/>
              </w:rPr>
              <w:t xml:space="preserve"> окончание работ 3</w:t>
            </w:r>
            <w:r w:rsidR="009862B4">
              <w:rPr>
                <w:rFonts w:ascii="Arial" w:hAnsi="Arial" w:cs="Arial"/>
              </w:rPr>
              <w:t>1</w:t>
            </w:r>
            <w:r w:rsidR="003B181C" w:rsidRPr="009B0B24">
              <w:rPr>
                <w:rFonts w:ascii="Arial" w:hAnsi="Arial" w:cs="Arial"/>
              </w:rPr>
              <w:t>.0</w:t>
            </w:r>
            <w:r w:rsidR="00243984" w:rsidRPr="00A33EC4">
              <w:rPr>
                <w:rFonts w:ascii="Arial" w:hAnsi="Arial" w:cs="Arial"/>
              </w:rPr>
              <w:t>8</w:t>
            </w:r>
            <w:r w:rsidR="003B181C" w:rsidRPr="009B0B24">
              <w:rPr>
                <w:rFonts w:ascii="Arial" w:hAnsi="Arial" w:cs="Arial"/>
              </w:rPr>
              <w:t>.201</w:t>
            </w:r>
            <w:r w:rsidR="00394128" w:rsidRPr="0014485F">
              <w:rPr>
                <w:rFonts w:ascii="Arial" w:hAnsi="Arial" w:cs="Arial"/>
              </w:rPr>
              <w:t>8</w:t>
            </w:r>
            <w:r w:rsidR="003B181C" w:rsidRPr="009B0B24">
              <w:rPr>
                <w:rFonts w:ascii="Arial" w:hAnsi="Arial" w:cs="Arial"/>
              </w:rPr>
              <w:t>.</w:t>
            </w:r>
          </w:p>
        </w:tc>
      </w:tr>
      <w:tr w:rsidR="00E22FA7" w:rsidRPr="009B0B24">
        <w:trPr>
          <w:trHeight w:val="493"/>
        </w:trPr>
        <w:tc>
          <w:tcPr>
            <w:tcW w:w="4252" w:type="dxa"/>
          </w:tcPr>
          <w:p w:rsidR="00E22FA7" w:rsidRPr="009B0B24" w:rsidRDefault="00E22FA7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23. Требования по согласованию </w:t>
            </w:r>
            <w:r w:rsidRPr="009B0B24">
              <w:rPr>
                <w:rFonts w:ascii="Arial" w:hAnsi="Arial" w:cs="Arial"/>
                <w:spacing w:val="-1"/>
              </w:rPr>
              <w:t>проек</w:t>
            </w:r>
            <w:r w:rsidRPr="009B0B24">
              <w:rPr>
                <w:rFonts w:ascii="Arial" w:hAnsi="Arial" w:cs="Arial"/>
                <w:spacing w:val="-1"/>
              </w:rPr>
              <w:t>т</w:t>
            </w:r>
            <w:r w:rsidRPr="009B0B24">
              <w:rPr>
                <w:rFonts w:ascii="Arial" w:hAnsi="Arial" w:cs="Arial"/>
                <w:spacing w:val="-1"/>
              </w:rPr>
              <w:t xml:space="preserve">ной </w:t>
            </w:r>
            <w:r w:rsidRPr="009B0B2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812" w:type="dxa"/>
          </w:tcPr>
          <w:p w:rsidR="00C37AA5" w:rsidRPr="009B0B24" w:rsidRDefault="00C37AA5" w:rsidP="000B0EEC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8"/>
              </w:rPr>
              <w:t>24. Требования к составу и содержанию док</w:t>
            </w:r>
            <w:r w:rsidRPr="009B0B24">
              <w:rPr>
                <w:rFonts w:ascii="Arial" w:hAnsi="Arial" w:cs="Arial"/>
                <w:spacing w:val="-8"/>
              </w:rPr>
              <w:t>у</w:t>
            </w:r>
            <w:r w:rsidRPr="009B0B24">
              <w:rPr>
                <w:rFonts w:ascii="Arial" w:hAnsi="Arial" w:cs="Arial"/>
                <w:spacing w:val="-8"/>
              </w:rPr>
              <w:t xml:space="preserve">ментов, передаваемых </w:t>
            </w:r>
            <w:r w:rsidRPr="009B0B24">
              <w:rPr>
                <w:rFonts w:ascii="Arial" w:hAnsi="Arial" w:cs="Arial"/>
              </w:rPr>
              <w:t>подрядчиком зака</w:t>
            </w:r>
            <w:r w:rsidRPr="009B0B24">
              <w:rPr>
                <w:rFonts w:ascii="Arial" w:hAnsi="Arial" w:cs="Arial"/>
              </w:rPr>
              <w:t>з</w:t>
            </w:r>
            <w:r w:rsidRPr="009B0B24">
              <w:rPr>
                <w:rFonts w:ascii="Arial" w:hAnsi="Arial" w:cs="Arial"/>
              </w:rPr>
              <w:t>чику</w:t>
            </w:r>
          </w:p>
        </w:tc>
        <w:tc>
          <w:tcPr>
            <w:tcW w:w="5812" w:type="dxa"/>
          </w:tcPr>
          <w:p w:rsidR="00E0378B" w:rsidRDefault="0091347C" w:rsidP="009A38E3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</w:t>
            </w:r>
            <w:proofErr w:type="gramStart"/>
            <w:r w:rsidR="009A38E3" w:rsidRPr="009B0B24">
              <w:rPr>
                <w:rFonts w:ascii="Arial" w:hAnsi="Arial" w:cs="Arial"/>
              </w:rPr>
              <w:t xml:space="preserve">- Наружные сети электроснабжения </w:t>
            </w:r>
            <w:r w:rsidR="009A38E3" w:rsidRPr="009B0B24">
              <w:rPr>
                <w:rFonts w:ascii="Arial" w:hAnsi="Arial" w:cs="Arial"/>
                <w:bCs/>
              </w:rPr>
              <w:t xml:space="preserve"> </w:t>
            </w:r>
            <w:r w:rsidR="00A33EC4" w:rsidRPr="00A33EC4">
              <w:rPr>
                <w:rFonts w:ascii="Arial" w:hAnsi="Arial" w:cs="Arial"/>
                <w:i/>
                <w:u w:val="single"/>
              </w:rPr>
              <w:t xml:space="preserve">КЛ 10 кВ  </w:t>
            </w:r>
            <w:proofErr w:type="spellStart"/>
            <w:r w:rsidR="00A33EC4" w:rsidRPr="00A33EC4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A33EC4" w:rsidRPr="00A33EC4">
              <w:rPr>
                <w:rFonts w:ascii="Arial" w:hAnsi="Arial" w:cs="Arial"/>
                <w:i/>
                <w:u w:val="single"/>
              </w:rPr>
              <w:t xml:space="preserve"> 29/68 ТП111-ТП35</w:t>
            </w:r>
            <w:r w:rsidR="00DB24A8" w:rsidRPr="00885812">
              <w:rPr>
                <w:rFonts w:ascii="Arial" w:hAnsi="Arial" w:cs="Arial"/>
              </w:rPr>
              <w:t xml:space="preserve"> </w:t>
            </w:r>
            <w:r w:rsidR="009A38E3" w:rsidRPr="009B0B24">
              <w:rPr>
                <w:rFonts w:ascii="Arial" w:hAnsi="Arial" w:cs="Arial"/>
              </w:rPr>
              <w:t xml:space="preserve">(исполнительная схема с привязками на </w:t>
            </w:r>
            <w:proofErr w:type="gramEnd"/>
          </w:p>
          <w:p w:rsidR="009A38E3" w:rsidRPr="009B0B24" w:rsidRDefault="009A38E3" w:rsidP="009A38E3">
            <w:pPr>
              <w:ind w:right="-283"/>
              <w:rPr>
                <w:rFonts w:ascii="Arial" w:hAnsi="Arial" w:cs="Arial"/>
                <w:u w:val="single"/>
              </w:rPr>
            </w:pPr>
            <w:r w:rsidRPr="009B0B24">
              <w:rPr>
                <w:rFonts w:ascii="Arial" w:hAnsi="Arial" w:cs="Arial"/>
              </w:rPr>
              <w:t>местности устройства муфт).</w:t>
            </w:r>
          </w:p>
          <w:p w:rsidR="009A38E3" w:rsidRPr="009B0B24" w:rsidRDefault="009A38E3" w:rsidP="009A38E3">
            <w:pPr>
              <w:ind w:left="107" w:hanging="107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Сметная документация  локальные сметы </w:t>
            </w:r>
          </w:p>
          <w:p w:rsidR="009A38E3" w:rsidRPr="009B0B24" w:rsidRDefault="009A38E3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В период строительства и монтажа </w:t>
            </w:r>
            <w:proofErr w:type="spellStart"/>
            <w:r w:rsidRPr="009B0B24">
              <w:rPr>
                <w:rFonts w:ascii="Arial" w:hAnsi="Arial" w:cs="Arial"/>
              </w:rPr>
              <w:t>энергообъекта</w:t>
            </w:r>
            <w:proofErr w:type="spellEnd"/>
            <w:r w:rsidRPr="009B0B24">
              <w:rPr>
                <w:rFonts w:ascii="Arial" w:hAnsi="Arial" w:cs="Arial"/>
              </w:rPr>
              <w:t xml:space="preserve">  - акты промежуточной приёмки узлов оборудования и сооруж</w:t>
            </w:r>
            <w:r w:rsidRPr="009B0B24">
              <w:rPr>
                <w:rFonts w:ascii="Arial" w:hAnsi="Arial" w:cs="Arial"/>
              </w:rPr>
              <w:t>е</w:t>
            </w:r>
            <w:r w:rsidRPr="009B0B24">
              <w:rPr>
                <w:rFonts w:ascii="Arial" w:hAnsi="Arial" w:cs="Arial"/>
              </w:rPr>
              <w:t xml:space="preserve">ний, в том числе акты скрытых работ, акты выполненных </w:t>
            </w:r>
            <w:r w:rsidRPr="009B0B24">
              <w:rPr>
                <w:rFonts w:ascii="Arial" w:hAnsi="Arial" w:cs="Arial"/>
              </w:rPr>
              <w:lastRenderedPageBreak/>
              <w:t>работ формы КС-2 , КС-3.</w:t>
            </w:r>
          </w:p>
          <w:p w:rsidR="00A91866" w:rsidRPr="009B0B24" w:rsidRDefault="009A38E3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-Приемосдаточная документация на все виды и этапы 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бот.</w:t>
            </w:r>
          </w:p>
          <w:p w:rsidR="00D75131" w:rsidRPr="009B0B24" w:rsidRDefault="00D75131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="005D5A6C" w:rsidRPr="004D1033">
              <w:rPr>
                <w:rFonts w:ascii="Arial" w:hAnsi="Arial" w:cs="Arial"/>
              </w:rPr>
              <w:t xml:space="preserve"> Фактически выполненные работы (при условии полного выполнения  п.8, 9, 15 Подрядчиком данного Технического задания) по актам предъявляются и принимаются Зака</w:t>
            </w:r>
            <w:r w:rsidR="005D5A6C" w:rsidRPr="004D1033">
              <w:rPr>
                <w:rFonts w:ascii="Arial" w:hAnsi="Arial" w:cs="Arial"/>
              </w:rPr>
              <w:t>з</w:t>
            </w:r>
            <w:r w:rsidR="005D5A6C" w:rsidRPr="004D1033">
              <w:rPr>
                <w:rFonts w:ascii="Arial" w:hAnsi="Arial" w:cs="Arial"/>
              </w:rPr>
              <w:t xml:space="preserve">чиком-АО </w:t>
            </w:r>
            <w:r w:rsidR="00581F68">
              <w:rPr>
                <w:rFonts w:ascii="Arial" w:hAnsi="Arial" w:cs="Arial"/>
              </w:rPr>
              <w:t>«</w:t>
            </w:r>
            <w:proofErr w:type="spellStart"/>
            <w:r w:rsidR="00581F68">
              <w:rPr>
                <w:rFonts w:ascii="Arial" w:hAnsi="Arial" w:cs="Arial"/>
              </w:rPr>
              <w:t>ОРЭС-Петрозаводск</w:t>
            </w:r>
            <w:proofErr w:type="spellEnd"/>
            <w:r w:rsidR="00581F68">
              <w:rPr>
                <w:rFonts w:ascii="Arial" w:hAnsi="Arial" w:cs="Arial"/>
              </w:rPr>
              <w:t>»</w:t>
            </w:r>
            <w:r w:rsidR="005D5A6C" w:rsidRPr="004D1033">
              <w:rPr>
                <w:rFonts w:ascii="Arial" w:hAnsi="Arial" w:cs="Arial"/>
              </w:rPr>
              <w:t>.</w:t>
            </w:r>
          </w:p>
        </w:tc>
      </w:tr>
      <w:tr w:rsidR="00A91866" w:rsidRPr="009B0B24">
        <w:trPr>
          <w:trHeight w:val="567"/>
        </w:trPr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</w:rPr>
              <w:lastRenderedPageBreak/>
              <w:t xml:space="preserve">25. Требования по количеству </w:t>
            </w:r>
            <w:r w:rsidRPr="009B0B24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9B0B24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812" w:type="dxa"/>
          </w:tcPr>
          <w:p w:rsidR="00E0378B" w:rsidRDefault="009A38E3" w:rsidP="009A38E3">
            <w:pPr>
              <w:ind w:right="-283"/>
              <w:rPr>
                <w:rFonts w:ascii="Arial" w:hAnsi="Arial" w:cs="Arial"/>
              </w:rPr>
            </w:pPr>
            <w:proofErr w:type="gramStart"/>
            <w:r w:rsidRPr="009B0B24">
              <w:rPr>
                <w:rFonts w:ascii="Arial" w:hAnsi="Arial" w:cs="Arial"/>
              </w:rPr>
              <w:t>Наружные сети электроснабжения</w:t>
            </w:r>
            <w:r w:rsidR="00DB0E30">
              <w:rPr>
                <w:rFonts w:ascii="Arial" w:hAnsi="Arial" w:cs="Arial"/>
              </w:rPr>
              <w:t xml:space="preserve"> </w:t>
            </w:r>
            <w:r w:rsidR="00A33EC4" w:rsidRPr="00A33EC4">
              <w:rPr>
                <w:rFonts w:ascii="Arial" w:hAnsi="Arial" w:cs="Arial"/>
                <w:i/>
                <w:u w:val="single"/>
              </w:rPr>
              <w:t xml:space="preserve">КЛ 10 кВ  </w:t>
            </w:r>
            <w:proofErr w:type="spellStart"/>
            <w:r w:rsidR="00A33EC4" w:rsidRPr="00A33EC4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A33EC4" w:rsidRPr="00A33EC4">
              <w:rPr>
                <w:rFonts w:ascii="Arial" w:hAnsi="Arial" w:cs="Arial"/>
                <w:i/>
                <w:u w:val="single"/>
              </w:rPr>
              <w:t xml:space="preserve"> 29/68 ТП111-ТП35</w:t>
            </w:r>
            <w:r w:rsidR="00DB24A8" w:rsidRPr="00A33EC4">
              <w:rPr>
                <w:rFonts w:ascii="Arial" w:hAnsi="Arial" w:cs="Arial"/>
                <w:i/>
              </w:rPr>
              <w:t xml:space="preserve"> </w:t>
            </w:r>
            <w:r w:rsidRPr="009B0B24">
              <w:rPr>
                <w:rFonts w:ascii="Arial" w:hAnsi="Arial" w:cs="Arial"/>
              </w:rPr>
              <w:t>(исполнительная схема с привязками на</w:t>
            </w:r>
            <w:proofErr w:type="gramEnd"/>
          </w:p>
          <w:p w:rsidR="00E0378B" w:rsidRDefault="009A38E3" w:rsidP="009A38E3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местности устройства кабельных муфт  на </w:t>
            </w:r>
            <w:proofErr w:type="gramStart"/>
            <w:r w:rsidRPr="009B0B24">
              <w:rPr>
                <w:rFonts w:ascii="Arial" w:hAnsi="Arial" w:cs="Arial"/>
              </w:rPr>
              <w:t>бумажном</w:t>
            </w:r>
            <w:proofErr w:type="gramEnd"/>
            <w:r w:rsidRPr="009B0B24">
              <w:rPr>
                <w:rFonts w:ascii="Arial" w:hAnsi="Arial" w:cs="Arial"/>
              </w:rPr>
              <w:t xml:space="preserve"> носи</w:t>
            </w:r>
          </w:p>
          <w:p w:rsidR="009A38E3" w:rsidRPr="009B0B24" w:rsidRDefault="009A38E3" w:rsidP="009A38E3">
            <w:pPr>
              <w:ind w:right="-283"/>
              <w:rPr>
                <w:rFonts w:ascii="Arial" w:hAnsi="Arial" w:cs="Arial"/>
                <w:u w:val="single"/>
              </w:rPr>
            </w:pPr>
            <w:proofErr w:type="gramStart"/>
            <w:r w:rsidRPr="009B0B24">
              <w:rPr>
                <w:rFonts w:ascii="Arial" w:hAnsi="Arial" w:cs="Arial"/>
              </w:rPr>
              <w:t>теле</w:t>
            </w:r>
            <w:proofErr w:type="gramEnd"/>
            <w:r w:rsidRPr="009B0B24">
              <w:rPr>
                <w:rFonts w:ascii="Arial" w:hAnsi="Arial" w:cs="Arial"/>
              </w:rPr>
              <w:t xml:space="preserve"> – 2 экз.;</w:t>
            </w:r>
          </w:p>
          <w:p w:rsidR="00CD447E" w:rsidRPr="009B0B24" w:rsidRDefault="009A38E3" w:rsidP="009A38E3">
            <w:pPr>
              <w:ind w:left="81" w:hanging="116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Комплекты  сметной документации на бумажном носителе – 1 </w:t>
            </w:r>
            <w:proofErr w:type="spellStart"/>
            <w:proofErr w:type="gramStart"/>
            <w:r w:rsidRPr="009B0B24">
              <w:rPr>
                <w:rFonts w:ascii="Arial" w:hAnsi="Arial" w:cs="Arial"/>
              </w:rPr>
              <w:t>экз</w:t>
            </w:r>
            <w:proofErr w:type="spellEnd"/>
            <w:proofErr w:type="gramEnd"/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9B0B24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812" w:type="dxa"/>
          </w:tcPr>
          <w:p w:rsidR="00D75131" w:rsidRPr="009B0B24" w:rsidRDefault="00190155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</w:t>
            </w:r>
            <w:r w:rsidR="00D75131" w:rsidRPr="009B0B24">
              <w:rPr>
                <w:rFonts w:ascii="Arial" w:hAnsi="Arial" w:cs="Arial"/>
              </w:rPr>
              <w:t xml:space="preserve">.Подрядчик информирует Заказчика о готовности к началу работ (в случае привлечения субподрядных </w:t>
            </w:r>
            <w:proofErr w:type="spellStart"/>
            <w:r w:rsidR="00D75131" w:rsidRPr="009B0B24">
              <w:rPr>
                <w:rFonts w:ascii="Arial" w:hAnsi="Arial" w:cs="Arial"/>
              </w:rPr>
              <w:t>организаций-о</w:t>
            </w:r>
            <w:proofErr w:type="spellEnd"/>
            <w:r w:rsidR="00D75131" w:rsidRPr="009B0B24">
              <w:rPr>
                <w:rFonts w:ascii="Arial" w:hAnsi="Arial" w:cs="Arial"/>
              </w:rPr>
              <w:t xml:space="preserve"> ходе подготовки к началу работ путем сообщения наим</w:t>
            </w:r>
            <w:r w:rsidR="00D75131" w:rsidRPr="009B0B24">
              <w:rPr>
                <w:rFonts w:ascii="Arial" w:hAnsi="Arial" w:cs="Arial"/>
              </w:rPr>
              <w:t>е</w:t>
            </w:r>
            <w:r w:rsidR="00D75131" w:rsidRPr="009B0B24">
              <w:rPr>
                <w:rFonts w:ascii="Arial" w:hAnsi="Arial" w:cs="Arial"/>
              </w:rPr>
              <w:t>нований субподрядных организаций и их реквизитов с о</w:t>
            </w:r>
            <w:r w:rsidR="00D75131" w:rsidRPr="009B0B24">
              <w:rPr>
                <w:rFonts w:ascii="Arial" w:hAnsi="Arial" w:cs="Arial"/>
              </w:rPr>
              <w:t>п</w:t>
            </w:r>
            <w:r w:rsidR="00D75131" w:rsidRPr="009B0B24">
              <w:rPr>
                <w:rFonts w:ascii="Arial" w:hAnsi="Arial" w:cs="Arial"/>
              </w:rPr>
              <w:t>ределением субподрядчиков с указанием объекта) не позднее 10 рабочих дней до начала работ и предоставляет план-график производства работ по каждому объекту.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2.Наличие квалифицированного персонала с допуском к данному виду работ; наличие сертифицированного обор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дования для выполнения работ; документ СРО – все док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менты должны быть заверены подписью директора пре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приятия.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3.Оплата по настоящему договору осуществляется Зака</w:t>
            </w:r>
            <w:r w:rsidRPr="009B0B24">
              <w:rPr>
                <w:rFonts w:ascii="Arial" w:hAnsi="Arial" w:cs="Arial"/>
              </w:rPr>
              <w:t>з</w:t>
            </w:r>
            <w:r w:rsidRPr="009B0B24">
              <w:rPr>
                <w:rFonts w:ascii="Arial" w:hAnsi="Arial" w:cs="Arial"/>
              </w:rPr>
              <w:t>чиком после подписания сторонами Акта сдач</w:t>
            </w:r>
            <w:proofErr w:type="gramStart"/>
            <w:r w:rsidRPr="009B0B24">
              <w:rPr>
                <w:rFonts w:ascii="Arial" w:hAnsi="Arial" w:cs="Arial"/>
              </w:rPr>
              <w:t>и-</w:t>
            </w:r>
            <w:proofErr w:type="gramEnd"/>
            <w:r w:rsidRPr="009B0B24">
              <w:rPr>
                <w:rFonts w:ascii="Arial" w:hAnsi="Arial" w:cs="Arial"/>
              </w:rPr>
              <w:t xml:space="preserve"> приемки выполненных работ, на основании выставленного Испо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нителем Счета –Фактуры.</w:t>
            </w:r>
          </w:p>
          <w:p w:rsidR="00A91866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Счет-Фактура на оплату должен быть выставлен Исполн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телем не позднее 5 ( пяти) календарных дней со дня по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писания Акта сдач</w:t>
            </w:r>
            <w:proofErr w:type="gramStart"/>
            <w:r w:rsidRPr="009B0B24">
              <w:rPr>
                <w:rFonts w:ascii="Arial" w:hAnsi="Arial" w:cs="Arial"/>
              </w:rPr>
              <w:t>и-</w:t>
            </w:r>
            <w:proofErr w:type="gramEnd"/>
            <w:r w:rsidRPr="009B0B24">
              <w:rPr>
                <w:rFonts w:ascii="Arial" w:hAnsi="Arial" w:cs="Arial"/>
              </w:rPr>
              <w:t xml:space="preserve"> приемки выполненных работ.</w:t>
            </w:r>
          </w:p>
        </w:tc>
      </w:tr>
    </w:tbl>
    <w:p w:rsidR="0018784E" w:rsidRPr="009B0B24" w:rsidRDefault="0018784E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8D3D4C" w:rsidRPr="009B0B24" w:rsidRDefault="008D3D4C" w:rsidP="008D3D4C">
      <w:pPr>
        <w:ind w:right="-427"/>
        <w:rPr>
          <w:rFonts w:ascii="Arial" w:hAnsi="Arial" w:cs="Arial"/>
        </w:rPr>
      </w:pPr>
      <w:bookmarkStart w:id="0" w:name="RANGE_A1_Y42"/>
      <w:bookmarkEnd w:id="0"/>
    </w:p>
    <w:p w:rsidR="004E373E" w:rsidRDefault="004E373E" w:rsidP="004E373E">
      <w:pPr>
        <w:tabs>
          <w:tab w:val="left" w:pos="7655"/>
          <w:tab w:val="left" w:pos="7938"/>
        </w:tabs>
        <w:ind w:right="-427"/>
        <w:rPr>
          <w:rFonts w:ascii="Arial" w:hAnsi="Arial" w:cs="Arial"/>
        </w:rPr>
      </w:pPr>
      <w:r w:rsidRPr="009B0B24">
        <w:rPr>
          <w:rFonts w:ascii="Arial" w:hAnsi="Arial" w:cs="Arial"/>
        </w:rPr>
        <w:t xml:space="preserve">Исполнитель: инженер ПТО АО </w:t>
      </w:r>
      <w:r>
        <w:rPr>
          <w:rFonts w:ascii="Arial" w:hAnsi="Arial" w:cs="Arial"/>
        </w:rPr>
        <w:t>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>
        <w:rPr>
          <w:rFonts w:ascii="Arial" w:hAnsi="Arial" w:cs="Arial"/>
        </w:rPr>
        <w:t xml:space="preserve">»                                               </w:t>
      </w:r>
      <w:r w:rsidRPr="009B0B24">
        <w:rPr>
          <w:rFonts w:ascii="Arial" w:hAnsi="Arial" w:cs="Arial"/>
        </w:rPr>
        <w:t>Е.А. Ефимова</w:t>
      </w:r>
    </w:p>
    <w:p w:rsidR="00EA0EFE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</w:p>
    <w:p w:rsidR="00EA0EFE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</w:p>
    <w:p w:rsidR="008D3D4C" w:rsidRPr="009B0B24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Проверил: Начальник РО КЛ  </w:t>
      </w:r>
      <w:r w:rsidRPr="009B0B24">
        <w:rPr>
          <w:rFonts w:ascii="Arial" w:hAnsi="Arial" w:cs="Arial"/>
        </w:rPr>
        <w:t xml:space="preserve">АО </w:t>
      </w:r>
      <w:r w:rsidR="004E373E">
        <w:rPr>
          <w:rFonts w:ascii="Arial" w:hAnsi="Arial" w:cs="Arial"/>
        </w:rPr>
        <w:t>«</w:t>
      </w:r>
      <w:proofErr w:type="spellStart"/>
      <w:r w:rsidR="004E373E">
        <w:rPr>
          <w:rFonts w:ascii="Arial" w:hAnsi="Arial" w:cs="Arial"/>
        </w:rPr>
        <w:t>ОРЭС-Петрозаводск</w:t>
      </w:r>
      <w:proofErr w:type="spellEnd"/>
      <w:r w:rsidR="004E373E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              </w:t>
      </w:r>
      <w:r w:rsidR="004E373E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>И.Е. Лёдов.</w:t>
      </w:r>
    </w:p>
    <w:p w:rsidR="008D3D4C" w:rsidRPr="009B0B24" w:rsidRDefault="008D3D4C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4E373E" w:rsidRPr="009B0B24" w:rsidRDefault="004E373E" w:rsidP="004E373E">
      <w:pPr>
        <w:ind w:right="-427"/>
        <w:rPr>
          <w:rFonts w:ascii="Arial" w:hAnsi="Arial" w:cs="Arial"/>
        </w:rPr>
      </w:pPr>
      <w:r>
        <w:rPr>
          <w:rFonts w:ascii="Arial" w:hAnsi="Arial" w:cs="Arial"/>
        </w:rPr>
        <w:t>Заместитель</w:t>
      </w:r>
      <w:proofErr w:type="gramStart"/>
      <w:r>
        <w:rPr>
          <w:rFonts w:ascii="Arial" w:hAnsi="Arial" w:cs="Arial"/>
        </w:rPr>
        <w:t xml:space="preserve"> </w:t>
      </w:r>
      <w:r w:rsidRPr="009B0B24">
        <w:rPr>
          <w:rFonts w:ascii="Arial" w:hAnsi="Arial" w:cs="Arial"/>
        </w:rPr>
        <w:t>Т</w:t>
      </w:r>
      <w:proofErr w:type="gramEnd"/>
      <w:r w:rsidRPr="009B0B24">
        <w:rPr>
          <w:rFonts w:ascii="Arial" w:hAnsi="Arial" w:cs="Arial"/>
        </w:rPr>
        <w:t xml:space="preserve">ех. директора  АО </w:t>
      </w:r>
      <w:r>
        <w:rPr>
          <w:rFonts w:ascii="Arial" w:hAnsi="Arial" w:cs="Arial"/>
        </w:rPr>
        <w:t>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>
        <w:rPr>
          <w:rFonts w:ascii="Arial" w:hAnsi="Arial" w:cs="Arial"/>
        </w:rPr>
        <w:t>»</w:t>
      </w:r>
      <w:r w:rsidRPr="009B0B24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                         </w:t>
      </w:r>
      <w:r w:rsidRPr="009B0B24">
        <w:rPr>
          <w:rFonts w:ascii="Arial" w:hAnsi="Arial" w:cs="Arial"/>
        </w:rPr>
        <w:t xml:space="preserve">П.В. </w:t>
      </w:r>
      <w:proofErr w:type="spellStart"/>
      <w:r w:rsidRPr="009B0B24">
        <w:rPr>
          <w:rFonts w:ascii="Arial" w:hAnsi="Arial" w:cs="Arial"/>
        </w:rPr>
        <w:t>Пребышевский</w:t>
      </w:r>
      <w:proofErr w:type="spellEnd"/>
    </w:p>
    <w:p w:rsidR="004E373E" w:rsidRDefault="004E373E" w:rsidP="008D3D4C">
      <w:pPr>
        <w:ind w:right="-427"/>
        <w:rPr>
          <w:rFonts w:ascii="Arial" w:hAnsi="Arial" w:cs="Arial"/>
        </w:rPr>
      </w:pPr>
    </w:p>
    <w:sectPr w:rsidR="004E373E" w:rsidSect="002726A8">
      <w:footerReference w:type="default" r:id="rId9"/>
      <w:pgSz w:w="11906" w:h="16838" w:code="9"/>
      <w:pgMar w:top="1135" w:right="849" w:bottom="426" w:left="1134" w:header="567" w:footer="4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A41" w:rsidRDefault="00846A41">
      <w:r>
        <w:separator/>
      </w:r>
    </w:p>
  </w:endnote>
  <w:endnote w:type="continuationSeparator" w:id="0">
    <w:p w:rsidR="00846A41" w:rsidRDefault="00846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A1" w:rsidRDefault="009848A1">
    <w:pPr>
      <w:pStyle w:val="ae"/>
      <w:rPr>
        <w:rFonts w:ascii="Calibri" w:hAnsi="Calibri" w:cs="Calibri"/>
        <w:color w:val="808080" w:themeColor="background1" w:themeShade="80"/>
        <w:sz w:val="13"/>
        <w:szCs w:val="13"/>
      </w:rPr>
    </w:pPr>
  </w:p>
  <w:p w:rsidR="009848A1" w:rsidRPr="000046F2" w:rsidRDefault="009848A1">
    <w:pPr>
      <w:pStyle w:val="ae"/>
      <w:rPr>
        <w:rFonts w:ascii="Calibri" w:hAnsi="Calibri" w:cs="Calibri"/>
        <w:color w:val="808080" w:themeColor="background1" w:themeShade="80"/>
        <w:sz w:val="13"/>
        <w:szCs w:val="13"/>
      </w:rPr>
    </w:pPr>
    <w:r>
      <w:rPr>
        <w:rFonts w:ascii="Calibri" w:hAnsi="Calibri" w:cs="Calibri"/>
        <w:color w:val="808080" w:themeColor="background1" w:themeShade="80"/>
        <w:sz w:val="13"/>
        <w:szCs w:val="13"/>
      </w:rPr>
      <w:t>08.06.2016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A41" w:rsidRDefault="00846A41">
      <w:r>
        <w:separator/>
      </w:r>
    </w:p>
  </w:footnote>
  <w:footnote w:type="continuationSeparator" w:id="0">
    <w:p w:rsidR="00846A41" w:rsidRDefault="00846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A4B5CFA"/>
    <w:multiLevelType w:val="hybridMultilevel"/>
    <w:tmpl w:val="7C0C6BAE"/>
    <w:lvl w:ilvl="0" w:tplc="C48226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3"/>
  </w:num>
  <w:num w:numId="21">
    <w:abstractNumId w:val="12"/>
  </w:num>
  <w:num w:numId="22">
    <w:abstractNumId w:val="5"/>
  </w:num>
  <w:num w:numId="23">
    <w:abstractNumId w:val="27"/>
  </w:num>
  <w:num w:numId="24">
    <w:abstractNumId w:val="30"/>
  </w:num>
  <w:num w:numId="25">
    <w:abstractNumId w:val="14"/>
  </w:num>
  <w:num w:numId="26">
    <w:abstractNumId w:val="32"/>
  </w:num>
  <w:num w:numId="27">
    <w:abstractNumId w:val="35"/>
  </w:num>
  <w:num w:numId="28">
    <w:abstractNumId w:val="18"/>
  </w:num>
  <w:num w:numId="29">
    <w:abstractNumId w:val="8"/>
  </w:num>
  <w:num w:numId="30">
    <w:abstractNumId w:val="21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3"/>
  </w:num>
  <w:num w:numId="36">
    <w:abstractNumId w:val="9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6"/>
  </w:num>
  <w:num w:numId="47">
    <w:abstractNumId w:val="7"/>
  </w:num>
  <w:num w:numId="48">
    <w:abstractNumId w:val="25"/>
  </w:num>
  <w:num w:numId="49">
    <w:abstractNumId w:val="3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348C"/>
    <w:rsid w:val="0001412E"/>
    <w:rsid w:val="00014D6B"/>
    <w:rsid w:val="00014E34"/>
    <w:rsid w:val="00016984"/>
    <w:rsid w:val="00017911"/>
    <w:rsid w:val="00017B0E"/>
    <w:rsid w:val="000221E6"/>
    <w:rsid w:val="0002284C"/>
    <w:rsid w:val="00022A50"/>
    <w:rsid w:val="00022EB6"/>
    <w:rsid w:val="00023952"/>
    <w:rsid w:val="000239FF"/>
    <w:rsid w:val="000244CE"/>
    <w:rsid w:val="0002469B"/>
    <w:rsid w:val="00025A5A"/>
    <w:rsid w:val="000263D3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50492"/>
    <w:rsid w:val="00050F7C"/>
    <w:rsid w:val="00054488"/>
    <w:rsid w:val="000545E5"/>
    <w:rsid w:val="00054ACC"/>
    <w:rsid w:val="00057082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F3F"/>
    <w:rsid w:val="00085DAB"/>
    <w:rsid w:val="00086ED5"/>
    <w:rsid w:val="00087B65"/>
    <w:rsid w:val="000903D3"/>
    <w:rsid w:val="00091D14"/>
    <w:rsid w:val="0009336D"/>
    <w:rsid w:val="00093E18"/>
    <w:rsid w:val="00095129"/>
    <w:rsid w:val="0009640B"/>
    <w:rsid w:val="00096539"/>
    <w:rsid w:val="00096ACB"/>
    <w:rsid w:val="000970BC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2AF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0C6E"/>
    <w:rsid w:val="000E14AE"/>
    <w:rsid w:val="000E3935"/>
    <w:rsid w:val="000E5699"/>
    <w:rsid w:val="000E5E0F"/>
    <w:rsid w:val="000E78CB"/>
    <w:rsid w:val="000F1B1E"/>
    <w:rsid w:val="000F1C48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30E1"/>
    <w:rsid w:val="00113BDB"/>
    <w:rsid w:val="0011455A"/>
    <w:rsid w:val="00117992"/>
    <w:rsid w:val="00117D02"/>
    <w:rsid w:val="00120763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AFB"/>
    <w:rsid w:val="00137D2D"/>
    <w:rsid w:val="00137F4D"/>
    <w:rsid w:val="00141B4B"/>
    <w:rsid w:val="0014485F"/>
    <w:rsid w:val="00144A7C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32"/>
    <w:rsid w:val="00173441"/>
    <w:rsid w:val="00175D12"/>
    <w:rsid w:val="00181A94"/>
    <w:rsid w:val="001828E2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155"/>
    <w:rsid w:val="00190CF7"/>
    <w:rsid w:val="001912F0"/>
    <w:rsid w:val="00191AC4"/>
    <w:rsid w:val="0019262C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7462"/>
    <w:rsid w:val="001B28C4"/>
    <w:rsid w:val="001B2FCB"/>
    <w:rsid w:val="001B4162"/>
    <w:rsid w:val="001B4FC9"/>
    <w:rsid w:val="001B7591"/>
    <w:rsid w:val="001C1844"/>
    <w:rsid w:val="001C1BF6"/>
    <w:rsid w:val="001C257E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790D"/>
    <w:rsid w:val="001F0312"/>
    <w:rsid w:val="001F1F36"/>
    <w:rsid w:val="001F2D38"/>
    <w:rsid w:val="001F4EA3"/>
    <w:rsid w:val="001F50EA"/>
    <w:rsid w:val="001F5865"/>
    <w:rsid w:val="001F5BF7"/>
    <w:rsid w:val="001F767A"/>
    <w:rsid w:val="00200273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B38"/>
    <w:rsid w:val="00231BE1"/>
    <w:rsid w:val="00231F11"/>
    <w:rsid w:val="002321FE"/>
    <w:rsid w:val="002333C0"/>
    <w:rsid w:val="00234036"/>
    <w:rsid w:val="002357C5"/>
    <w:rsid w:val="002369D3"/>
    <w:rsid w:val="00240855"/>
    <w:rsid w:val="00240E44"/>
    <w:rsid w:val="00241498"/>
    <w:rsid w:val="0024163A"/>
    <w:rsid w:val="00241F6D"/>
    <w:rsid w:val="002423A0"/>
    <w:rsid w:val="00243984"/>
    <w:rsid w:val="00243B21"/>
    <w:rsid w:val="00246735"/>
    <w:rsid w:val="002502E8"/>
    <w:rsid w:val="0025073B"/>
    <w:rsid w:val="00251354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31D"/>
    <w:rsid w:val="00262832"/>
    <w:rsid w:val="00263200"/>
    <w:rsid w:val="0026404D"/>
    <w:rsid w:val="002659FD"/>
    <w:rsid w:val="002674B9"/>
    <w:rsid w:val="002726A8"/>
    <w:rsid w:val="00272C9C"/>
    <w:rsid w:val="002736DB"/>
    <w:rsid w:val="0027378B"/>
    <w:rsid w:val="00273A6D"/>
    <w:rsid w:val="0027462B"/>
    <w:rsid w:val="002761F9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3ED"/>
    <w:rsid w:val="0029165C"/>
    <w:rsid w:val="00291F51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A7CD4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29E2"/>
    <w:rsid w:val="002E42B5"/>
    <w:rsid w:val="002E49AF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2EE1"/>
    <w:rsid w:val="0030390A"/>
    <w:rsid w:val="00304208"/>
    <w:rsid w:val="0030484E"/>
    <w:rsid w:val="00304874"/>
    <w:rsid w:val="00304A01"/>
    <w:rsid w:val="00304A5F"/>
    <w:rsid w:val="0030550D"/>
    <w:rsid w:val="00305CC7"/>
    <w:rsid w:val="0030755A"/>
    <w:rsid w:val="00310312"/>
    <w:rsid w:val="00310C06"/>
    <w:rsid w:val="00311481"/>
    <w:rsid w:val="0031182A"/>
    <w:rsid w:val="00312293"/>
    <w:rsid w:val="003122F3"/>
    <w:rsid w:val="00316D7B"/>
    <w:rsid w:val="0031704E"/>
    <w:rsid w:val="0031749E"/>
    <w:rsid w:val="00317F44"/>
    <w:rsid w:val="00322AB6"/>
    <w:rsid w:val="00323FE7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269A"/>
    <w:rsid w:val="0033382A"/>
    <w:rsid w:val="00333A64"/>
    <w:rsid w:val="00333D65"/>
    <w:rsid w:val="00334438"/>
    <w:rsid w:val="00334EC6"/>
    <w:rsid w:val="00337D72"/>
    <w:rsid w:val="0034190C"/>
    <w:rsid w:val="00343F8C"/>
    <w:rsid w:val="00344016"/>
    <w:rsid w:val="0034411F"/>
    <w:rsid w:val="0034486B"/>
    <w:rsid w:val="003449A7"/>
    <w:rsid w:val="00344F27"/>
    <w:rsid w:val="00345AB3"/>
    <w:rsid w:val="00346207"/>
    <w:rsid w:val="003471A4"/>
    <w:rsid w:val="00347902"/>
    <w:rsid w:val="003513F5"/>
    <w:rsid w:val="0035400E"/>
    <w:rsid w:val="003542DB"/>
    <w:rsid w:val="00354C9B"/>
    <w:rsid w:val="0035542F"/>
    <w:rsid w:val="003558E4"/>
    <w:rsid w:val="00357ADA"/>
    <w:rsid w:val="00360B92"/>
    <w:rsid w:val="003614A9"/>
    <w:rsid w:val="003614B5"/>
    <w:rsid w:val="003648D0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23E"/>
    <w:rsid w:val="003867BA"/>
    <w:rsid w:val="00386F52"/>
    <w:rsid w:val="00387061"/>
    <w:rsid w:val="003900C4"/>
    <w:rsid w:val="00390BBC"/>
    <w:rsid w:val="00390C9D"/>
    <w:rsid w:val="00392389"/>
    <w:rsid w:val="00392397"/>
    <w:rsid w:val="003924C8"/>
    <w:rsid w:val="00392BF7"/>
    <w:rsid w:val="0039365C"/>
    <w:rsid w:val="00394128"/>
    <w:rsid w:val="0039489E"/>
    <w:rsid w:val="00394D39"/>
    <w:rsid w:val="00394FBE"/>
    <w:rsid w:val="00395B9B"/>
    <w:rsid w:val="00397249"/>
    <w:rsid w:val="003974F8"/>
    <w:rsid w:val="003978DD"/>
    <w:rsid w:val="003A31E3"/>
    <w:rsid w:val="003A38F8"/>
    <w:rsid w:val="003A47AB"/>
    <w:rsid w:val="003A52A1"/>
    <w:rsid w:val="003A5BD6"/>
    <w:rsid w:val="003A7205"/>
    <w:rsid w:val="003A77D1"/>
    <w:rsid w:val="003B0649"/>
    <w:rsid w:val="003B1103"/>
    <w:rsid w:val="003B181C"/>
    <w:rsid w:val="003B1FCB"/>
    <w:rsid w:val="003B2CC0"/>
    <w:rsid w:val="003B6060"/>
    <w:rsid w:val="003B6370"/>
    <w:rsid w:val="003B7264"/>
    <w:rsid w:val="003B795D"/>
    <w:rsid w:val="003C0BE8"/>
    <w:rsid w:val="003C0E80"/>
    <w:rsid w:val="003C374B"/>
    <w:rsid w:val="003C3EA8"/>
    <w:rsid w:val="003C5B7E"/>
    <w:rsid w:val="003C689F"/>
    <w:rsid w:val="003C7A7E"/>
    <w:rsid w:val="003D19BC"/>
    <w:rsid w:val="003D1D64"/>
    <w:rsid w:val="003D36D0"/>
    <w:rsid w:val="003D6B2C"/>
    <w:rsid w:val="003D7385"/>
    <w:rsid w:val="003E0A46"/>
    <w:rsid w:val="003E1E4C"/>
    <w:rsid w:val="003E3A3D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06A0E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20753"/>
    <w:rsid w:val="00420BA0"/>
    <w:rsid w:val="004221BC"/>
    <w:rsid w:val="00422574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6F13"/>
    <w:rsid w:val="004372AF"/>
    <w:rsid w:val="0043744E"/>
    <w:rsid w:val="004376AB"/>
    <w:rsid w:val="00437DF7"/>
    <w:rsid w:val="00440549"/>
    <w:rsid w:val="004417F3"/>
    <w:rsid w:val="00442271"/>
    <w:rsid w:val="00442E91"/>
    <w:rsid w:val="0044300C"/>
    <w:rsid w:val="004434D5"/>
    <w:rsid w:val="004445BA"/>
    <w:rsid w:val="00444B0E"/>
    <w:rsid w:val="00444D7C"/>
    <w:rsid w:val="00445E37"/>
    <w:rsid w:val="004468CC"/>
    <w:rsid w:val="00447AF1"/>
    <w:rsid w:val="004513C4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9D6"/>
    <w:rsid w:val="00471E07"/>
    <w:rsid w:val="00471F40"/>
    <w:rsid w:val="004738B4"/>
    <w:rsid w:val="00473B3C"/>
    <w:rsid w:val="0047406A"/>
    <w:rsid w:val="00475E92"/>
    <w:rsid w:val="0047774C"/>
    <w:rsid w:val="00481201"/>
    <w:rsid w:val="00481CA2"/>
    <w:rsid w:val="004825EB"/>
    <w:rsid w:val="00483771"/>
    <w:rsid w:val="0048473A"/>
    <w:rsid w:val="00484E8B"/>
    <w:rsid w:val="004851C8"/>
    <w:rsid w:val="0048527F"/>
    <w:rsid w:val="004852D4"/>
    <w:rsid w:val="00485B80"/>
    <w:rsid w:val="00486FF2"/>
    <w:rsid w:val="0048723E"/>
    <w:rsid w:val="004879A5"/>
    <w:rsid w:val="00490199"/>
    <w:rsid w:val="004902D7"/>
    <w:rsid w:val="004903CA"/>
    <w:rsid w:val="00490894"/>
    <w:rsid w:val="00490B14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2829"/>
    <w:rsid w:val="004A4B15"/>
    <w:rsid w:val="004A5306"/>
    <w:rsid w:val="004A5524"/>
    <w:rsid w:val="004A5C57"/>
    <w:rsid w:val="004A61E8"/>
    <w:rsid w:val="004A6677"/>
    <w:rsid w:val="004B045D"/>
    <w:rsid w:val="004B0D40"/>
    <w:rsid w:val="004B1542"/>
    <w:rsid w:val="004B2C30"/>
    <w:rsid w:val="004B43E0"/>
    <w:rsid w:val="004B572F"/>
    <w:rsid w:val="004B5BB8"/>
    <w:rsid w:val="004B6666"/>
    <w:rsid w:val="004B6D22"/>
    <w:rsid w:val="004C0079"/>
    <w:rsid w:val="004C03D7"/>
    <w:rsid w:val="004C0B7C"/>
    <w:rsid w:val="004C1F3A"/>
    <w:rsid w:val="004C27AC"/>
    <w:rsid w:val="004C5926"/>
    <w:rsid w:val="004C5EB9"/>
    <w:rsid w:val="004C6D4E"/>
    <w:rsid w:val="004C7304"/>
    <w:rsid w:val="004C76D7"/>
    <w:rsid w:val="004C7BB9"/>
    <w:rsid w:val="004D109F"/>
    <w:rsid w:val="004D1757"/>
    <w:rsid w:val="004D2665"/>
    <w:rsid w:val="004D269F"/>
    <w:rsid w:val="004D26F5"/>
    <w:rsid w:val="004D3C8D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73E"/>
    <w:rsid w:val="004E3B51"/>
    <w:rsid w:val="004E50AF"/>
    <w:rsid w:val="004E5D07"/>
    <w:rsid w:val="004E6135"/>
    <w:rsid w:val="004E619E"/>
    <w:rsid w:val="004F0666"/>
    <w:rsid w:val="004F0785"/>
    <w:rsid w:val="004F08D7"/>
    <w:rsid w:val="004F096E"/>
    <w:rsid w:val="004F12E3"/>
    <w:rsid w:val="004F3FC7"/>
    <w:rsid w:val="004F4BD6"/>
    <w:rsid w:val="004F4D0A"/>
    <w:rsid w:val="004F52B3"/>
    <w:rsid w:val="004F55CF"/>
    <w:rsid w:val="004F5FAC"/>
    <w:rsid w:val="004F6598"/>
    <w:rsid w:val="004F6764"/>
    <w:rsid w:val="004F721E"/>
    <w:rsid w:val="004F79E0"/>
    <w:rsid w:val="00500A1D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215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57A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ACA"/>
    <w:rsid w:val="00581E79"/>
    <w:rsid w:val="00581F68"/>
    <w:rsid w:val="00582C4A"/>
    <w:rsid w:val="00582CD2"/>
    <w:rsid w:val="00583254"/>
    <w:rsid w:val="00584E44"/>
    <w:rsid w:val="005854FC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07D5"/>
    <w:rsid w:val="005A136C"/>
    <w:rsid w:val="005A393D"/>
    <w:rsid w:val="005A5580"/>
    <w:rsid w:val="005A7974"/>
    <w:rsid w:val="005B0D30"/>
    <w:rsid w:val="005B0F7F"/>
    <w:rsid w:val="005B1550"/>
    <w:rsid w:val="005B2BDC"/>
    <w:rsid w:val="005B40F1"/>
    <w:rsid w:val="005B5AFF"/>
    <w:rsid w:val="005B622C"/>
    <w:rsid w:val="005B64D6"/>
    <w:rsid w:val="005C1901"/>
    <w:rsid w:val="005C2390"/>
    <w:rsid w:val="005C28A1"/>
    <w:rsid w:val="005C2AFC"/>
    <w:rsid w:val="005C4489"/>
    <w:rsid w:val="005C623C"/>
    <w:rsid w:val="005D081B"/>
    <w:rsid w:val="005D0BF5"/>
    <w:rsid w:val="005D12F6"/>
    <w:rsid w:val="005D1EBA"/>
    <w:rsid w:val="005D26DD"/>
    <w:rsid w:val="005D2B4E"/>
    <w:rsid w:val="005D3005"/>
    <w:rsid w:val="005D3177"/>
    <w:rsid w:val="005D3BFD"/>
    <w:rsid w:val="005D46F8"/>
    <w:rsid w:val="005D483D"/>
    <w:rsid w:val="005D5A6C"/>
    <w:rsid w:val="005D7206"/>
    <w:rsid w:val="005D72AA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0CE6"/>
    <w:rsid w:val="005F1AF4"/>
    <w:rsid w:val="005F2532"/>
    <w:rsid w:val="005F2DFB"/>
    <w:rsid w:val="005F58B0"/>
    <w:rsid w:val="005F6059"/>
    <w:rsid w:val="005F76D0"/>
    <w:rsid w:val="005F7777"/>
    <w:rsid w:val="0060014D"/>
    <w:rsid w:val="00602C56"/>
    <w:rsid w:val="0060378A"/>
    <w:rsid w:val="00603C59"/>
    <w:rsid w:val="00606A70"/>
    <w:rsid w:val="00606EE1"/>
    <w:rsid w:val="00606F09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609A"/>
    <w:rsid w:val="0061647E"/>
    <w:rsid w:val="00616872"/>
    <w:rsid w:val="00617AA6"/>
    <w:rsid w:val="00617DC0"/>
    <w:rsid w:val="0062049B"/>
    <w:rsid w:val="00620DAB"/>
    <w:rsid w:val="006255D8"/>
    <w:rsid w:val="00625679"/>
    <w:rsid w:val="00627209"/>
    <w:rsid w:val="0062750F"/>
    <w:rsid w:val="006317D3"/>
    <w:rsid w:val="00631995"/>
    <w:rsid w:val="006362E6"/>
    <w:rsid w:val="00636518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BBC"/>
    <w:rsid w:val="00663FD9"/>
    <w:rsid w:val="006644CB"/>
    <w:rsid w:val="00664AC2"/>
    <w:rsid w:val="00665242"/>
    <w:rsid w:val="006675D5"/>
    <w:rsid w:val="00667AC4"/>
    <w:rsid w:val="0067066F"/>
    <w:rsid w:val="00670DB1"/>
    <w:rsid w:val="00670F84"/>
    <w:rsid w:val="00671930"/>
    <w:rsid w:val="006720D2"/>
    <w:rsid w:val="0067253D"/>
    <w:rsid w:val="006747D2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6DD9"/>
    <w:rsid w:val="0068746E"/>
    <w:rsid w:val="00690F66"/>
    <w:rsid w:val="00691C05"/>
    <w:rsid w:val="00691F18"/>
    <w:rsid w:val="00692C0B"/>
    <w:rsid w:val="00692CA5"/>
    <w:rsid w:val="00693864"/>
    <w:rsid w:val="0069424D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2CB5"/>
    <w:rsid w:val="006B5193"/>
    <w:rsid w:val="006B5293"/>
    <w:rsid w:val="006B67AE"/>
    <w:rsid w:val="006C0123"/>
    <w:rsid w:val="006C0668"/>
    <w:rsid w:val="006C1815"/>
    <w:rsid w:val="006C3077"/>
    <w:rsid w:val="006C36C3"/>
    <w:rsid w:val="006C41DC"/>
    <w:rsid w:val="006C492D"/>
    <w:rsid w:val="006C4E08"/>
    <w:rsid w:val="006C6059"/>
    <w:rsid w:val="006C6DBC"/>
    <w:rsid w:val="006C7B6D"/>
    <w:rsid w:val="006D2B1A"/>
    <w:rsid w:val="006D5505"/>
    <w:rsid w:val="006D5A93"/>
    <w:rsid w:val="006D60C5"/>
    <w:rsid w:val="006D656B"/>
    <w:rsid w:val="006D7B0A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DB3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2216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3DA8"/>
    <w:rsid w:val="0075448F"/>
    <w:rsid w:val="0075510D"/>
    <w:rsid w:val="007568C6"/>
    <w:rsid w:val="00756CAB"/>
    <w:rsid w:val="00756E95"/>
    <w:rsid w:val="00757C9F"/>
    <w:rsid w:val="00760D4F"/>
    <w:rsid w:val="0076165E"/>
    <w:rsid w:val="00761B57"/>
    <w:rsid w:val="0076220B"/>
    <w:rsid w:val="0076264B"/>
    <w:rsid w:val="00762810"/>
    <w:rsid w:val="007628CA"/>
    <w:rsid w:val="007631B3"/>
    <w:rsid w:val="00766836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5C06"/>
    <w:rsid w:val="0079775F"/>
    <w:rsid w:val="00797B6C"/>
    <w:rsid w:val="007A03A2"/>
    <w:rsid w:val="007A2163"/>
    <w:rsid w:val="007A231B"/>
    <w:rsid w:val="007A277C"/>
    <w:rsid w:val="007A39DE"/>
    <w:rsid w:val="007A4EFC"/>
    <w:rsid w:val="007A6E06"/>
    <w:rsid w:val="007A7E45"/>
    <w:rsid w:val="007B0929"/>
    <w:rsid w:val="007B1766"/>
    <w:rsid w:val="007B29CA"/>
    <w:rsid w:val="007B4C8C"/>
    <w:rsid w:val="007B515F"/>
    <w:rsid w:val="007B563B"/>
    <w:rsid w:val="007B598C"/>
    <w:rsid w:val="007B7E15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0B5E"/>
    <w:rsid w:val="007D1F95"/>
    <w:rsid w:val="007D1FA6"/>
    <w:rsid w:val="007D213A"/>
    <w:rsid w:val="007D2876"/>
    <w:rsid w:val="007D2F1A"/>
    <w:rsid w:val="007D445B"/>
    <w:rsid w:val="007D4BCB"/>
    <w:rsid w:val="007D5220"/>
    <w:rsid w:val="007D5C86"/>
    <w:rsid w:val="007D71B3"/>
    <w:rsid w:val="007E00CA"/>
    <w:rsid w:val="007E0D96"/>
    <w:rsid w:val="007E1DEC"/>
    <w:rsid w:val="007E29BD"/>
    <w:rsid w:val="007E3337"/>
    <w:rsid w:val="007E3DE6"/>
    <w:rsid w:val="007E4B17"/>
    <w:rsid w:val="007E50CF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2D"/>
    <w:rsid w:val="008150AA"/>
    <w:rsid w:val="008159B1"/>
    <w:rsid w:val="008164A4"/>
    <w:rsid w:val="00816B70"/>
    <w:rsid w:val="00821960"/>
    <w:rsid w:val="008225D8"/>
    <w:rsid w:val="00822BD0"/>
    <w:rsid w:val="00823B5E"/>
    <w:rsid w:val="008255E4"/>
    <w:rsid w:val="00825AFF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754B"/>
    <w:rsid w:val="00840009"/>
    <w:rsid w:val="008404AA"/>
    <w:rsid w:val="00840C1F"/>
    <w:rsid w:val="0084225D"/>
    <w:rsid w:val="00843D35"/>
    <w:rsid w:val="00844766"/>
    <w:rsid w:val="00846A41"/>
    <w:rsid w:val="00850DD2"/>
    <w:rsid w:val="008516D0"/>
    <w:rsid w:val="00851757"/>
    <w:rsid w:val="00851E1E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CDC"/>
    <w:rsid w:val="00871F9E"/>
    <w:rsid w:val="00871FE8"/>
    <w:rsid w:val="0087216F"/>
    <w:rsid w:val="00872409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1F35"/>
    <w:rsid w:val="008820F7"/>
    <w:rsid w:val="00882580"/>
    <w:rsid w:val="00884A21"/>
    <w:rsid w:val="00885812"/>
    <w:rsid w:val="00885ADC"/>
    <w:rsid w:val="00886BA0"/>
    <w:rsid w:val="00886C2C"/>
    <w:rsid w:val="00887889"/>
    <w:rsid w:val="00891596"/>
    <w:rsid w:val="00892638"/>
    <w:rsid w:val="008940C9"/>
    <w:rsid w:val="008949F3"/>
    <w:rsid w:val="008965B1"/>
    <w:rsid w:val="00896AF3"/>
    <w:rsid w:val="008A1028"/>
    <w:rsid w:val="008A19CC"/>
    <w:rsid w:val="008A2E42"/>
    <w:rsid w:val="008A478D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D4C"/>
    <w:rsid w:val="008D3ECC"/>
    <w:rsid w:val="008D429D"/>
    <w:rsid w:val="008D5965"/>
    <w:rsid w:val="008D6320"/>
    <w:rsid w:val="008D799C"/>
    <w:rsid w:val="008E00C9"/>
    <w:rsid w:val="008E0493"/>
    <w:rsid w:val="008E3211"/>
    <w:rsid w:val="008E3A37"/>
    <w:rsid w:val="008E3D2F"/>
    <w:rsid w:val="008E43F9"/>
    <w:rsid w:val="008E5857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31A2"/>
    <w:rsid w:val="008F31DF"/>
    <w:rsid w:val="008F3656"/>
    <w:rsid w:val="008F4EE5"/>
    <w:rsid w:val="008F577D"/>
    <w:rsid w:val="008F5A6B"/>
    <w:rsid w:val="008F69B9"/>
    <w:rsid w:val="009011CF"/>
    <w:rsid w:val="00901674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5602"/>
    <w:rsid w:val="009361A5"/>
    <w:rsid w:val="009411AB"/>
    <w:rsid w:val="009420AB"/>
    <w:rsid w:val="0094251E"/>
    <w:rsid w:val="00942DEF"/>
    <w:rsid w:val="00944E13"/>
    <w:rsid w:val="00950011"/>
    <w:rsid w:val="0095076B"/>
    <w:rsid w:val="00951709"/>
    <w:rsid w:val="00952432"/>
    <w:rsid w:val="00953120"/>
    <w:rsid w:val="00955AD4"/>
    <w:rsid w:val="00956679"/>
    <w:rsid w:val="00956978"/>
    <w:rsid w:val="009569F3"/>
    <w:rsid w:val="0096164E"/>
    <w:rsid w:val="00962B14"/>
    <w:rsid w:val="00962D6C"/>
    <w:rsid w:val="00963A7E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441"/>
    <w:rsid w:val="00980C91"/>
    <w:rsid w:val="009828BA"/>
    <w:rsid w:val="00982B09"/>
    <w:rsid w:val="00982D20"/>
    <w:rsid w:val="0098365E"/>
    <w:rsid w:val="00984283"/>
    <w:rsid w:val="009848A1"/>
    <w:rsid w:val="00984A53"/>
    <w:rsid w:val="00984EA3"/>
    <w:rsid w:val="00984EBE"/>
    <w:rsid w:val="00985AC8"/>
    <w:rsid w:val="009862B4"/>
    <w:rsid w:val="00987702"/>
    <w:rsid w:val="00991481"/>
    <w:rsid w:val="009915E0"/>
    <w:rsid w:val="009921C5"/>
    <w:rsid w:val="009937AB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19BA"/>
    <w:rsid w:val="009A23F4"/>
    <w:rsid w:val="009A37C6"/>
    <w:rsid w:val="009A38E3"/>
    <w:rsid w:val="009A3ECA"/>
    <w:rsid w:val="009A4405"/>
    <w:rsid w:val="009A45FE"/>
    <w:rsid w:val="009A50B7"/>
    <w:rsid w:val="009A52A6"/>
    <w:rsid w:val="009A5B00"/>
    <w:rsid w:val="009A5B02"/>
    <w:rsid w:val="009A6679"/>
    <w:rsid w:val="009B00FD"/>
    <w:rsid w:val="009B06FB"/>
    <w:rsid w:val="009B0A5C"/>
    <w:rsid w:val="009B0A70"/>
    <w:rsid w:val="009B0B24"/>
    <w:rsid w:val="009B0FC3"/>
    <w:rsid w:val="009B2635"/>
    <w:rsid w:val="009B7EA4"/>
    <w:rsid w:val="009C04D3"/>
    <w:rsid w:val="009C090D"/>
    <w:rsid w:val="009C1683"/>
    <w:rsid w:val="009C1F7F"/>
    <w:rsid w:val="009C3133"/>
    <w:rsid w:val="009C318E"/>
    <w:rsid w:val="009C4982"/>
    <w:rsid w:val="009C4A69"/>
    <w:rsid w:val="009D1B3C"/>
    <w:rsid w:val="009D21E9"/>
    <w:rsid w:val="009D2C27"/>
    <w:rsid w:val="009D3F3E"/>
    <w:rsid w:val="009E06A7"/>
    <w:rsid w:val="009E0E8B"/>
    <w:rsid w:val="009E0FFE"/>
    <w:rsid w:val="009E240E"/>
    <w:rsid w:val="009E25CC"/>
    <w:rsid w:val="009E57AB"/>
    <w:rsid w:val="009E5D43"/>
    <w:rsid w:val="009E6AE1"/>
    <w:rsid w:val="009E6FCF"/>
    <w:rsid w:val="009E7C1C"/>
    <w:rsid w:val="009F147E"/>
    <w:rsid w:val="009F1C74"/>
    <w:rsid w:val="009F2547"/>
    <w:rsid w:val="009F3537"/>
    <w:rsid w:val="009F4A6E"/>
    <w:rsid w:val="009F4AE7"/>
    <w:rsid w:val="009F55A2"/>
    <w:rsid w:val="009F69CF"/>
    <w:rsid w:val="009F6F32"/>
    <w:rsid w:val="009F6FCE"/>
    <w:rsid w:val="009F71F5"/>
    <w:rsid w:val="009F77E5"/>
    <w:rsid w:val="00A00E95"/>
    <w:rsid w:val="00A02290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0113"/>
    <w:rsid w:val="00A218F8"/>
    <w:rsid w:val="00A22E28"/>
    <w:rsid w:val="00A232F1"/>
    <w:rsid w:val="00A23C7D"/>
    <w:rsid w:val="00A246E6"/>
    <w:rsid w:val="00A25E03"/>
    <w:rsid w:val="00A30388"/>
    <w:rsid w:val="00A32B8E"/>
    <w:rsid w:val="00A33BFC"/>
    <w:rsid w:val="00A33EC4"/>
    <w:rsid w:val="00A360F1"/>
    <w:rsid w:val="00A40DA6"/>
    <w:rsid w:val="00A414BB"/>
    <w:rsid w:val="00A420DA"/>
    <w:rsid w:val="00A45270"/>
    <w:rsid w:val="00A4583A"/>
    <w:rsid w:val="00A47EE5"/>
    <w:rsid w:val="00A5051F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18AA"/>
    <w:rsid w:val="00A73E49"/>
    <w:rsid w:val="00A75294"/>
    <w:rsid w:val="00A769E2"/>
    <w:rsid w:val="00A77340"/>
    <w:rsid w:val="00A813EE"/>
    <w:rsid w:val="00A81BAA"/>
    <w:rsid w:val="00A82CBD"/>
    <w:rsid w:val="00A86F53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A78D4"/>
    <w:rsid w:val="00AB1FFB"/>
    <w:rsid w:val="00AB2770"/>
    <w:rsid w:val="00AB2F34"/>
    <w:rsid w:val="00AB39CF"/>
    <w:rsid w:val="00AB53F7"/>
    <w:rsid w:val="00AB6518"/>
    <w:rsid w:val="00AB6F68"/>
    <w:rsid w:val="00AC093C"/>
    <w:rsid w:val="00AC1EA6"/>
    <w:rsid w:val="00AC567E"/>
    <w:rsid w:val="00AC6896"/>
    <w:rsid w:val="00AC7168"/>
    <w:rsid w:val="00AC751B"/>
    <w:rsid w:val="00AC7FCE"/>
    <w:rsid w:val="00AD105A"/>
    <w:rsid w:val="00AD30A7"/>
    <w:rsid w:val="00AD41D3"/>
    <w:rsid w:val="00AD4C36"/>
    <w:rsid w:val="00AD6E74"/>
    <w:rsid w:val="00AD7860"/>
    <w:rsid w:val="00AE0256"/>
    <w:rsid w:val="00AE0289"/>
    <w:rsid w:val="00AE4D45"/>
    <w:rsid w:val="00AE5D8C"/>
    <w:rsid w:val="00AF0140"/>
    <w:rsid w:val="00AF1170"/>
    <w:rsid w:val="00AF13D7"/>
    <w:rsid w:val="00AF156A"/>
    <w:rsid w:val="00AF1ECC"/>
    <w:rsid w:val="00AF2B01"/>
    <w:rsid w:val="00AF3267"/>
    <w:rsid w:val="00AF34CF"/>
    <w:rsid w:val="00AF4067"/>
    <w:rsid w:val="00AF43B0"/>
    <w:rsid w:val="00B017F9"/>
    <w:rsid w:val="00B01DCF"/>
    <w:rsid w:val="00B022CF"/>
    <w:rsid w:val="00B02808"/>
    <w:rsid w:val="00B0320A"/>
    <w:rsid w:val="00B0363D"/>
    <w:rsid w:val="00B0677C"/>
    <w:rsid w:val="00B07EA2"/>
    <w:rsid w:val="00B10BC3"/>
    <w:rsid w:val="00B10C52"/>
    <w:rsid w:val="00B11119"/>
    <w:rsid w:val="00B11D7A"/>
    <w:rsid w:val="00B14BC2"/>
    <w:rsid w:val="00B151FE"/>
    <w:rsid w:val="00B1546E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0790"/>
    <w:rsid w:val="00B313E1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6CFD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7C7"/>
    <w:rsid w:val="00B56C04"/>
    <w:rsid w:val="00B60096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75D3E"/>
    <w:rsid w:val="00B8146D"/>
    <w:rsid w:val="00B818CF"/>
    <w:rsid w:val="00B822E4"/>
    <w:rsid w:val="00B82FE9"/>
    <w:rsid w:val="00B83952"/>
    <w:rsid w:val="00B839B0"/>
    <w:rsid w:val="00B83F6D"/>
    <w:rsid w:val="00B84585"/>
    <w:rsid w:val="00B84E0F"/>
    <w:rsid w:val="00B85EA0"/>
    <w:rsid w:val="00B86B17"/>
    <w:rsid w:val="00B86B96"/>
    <w:rsid w:val="00B86DA5"/>
    <w:rsid w:val="00B87086"/>
    <w:rsid w:val="00B872B3"/>
    <w:rsid w:val="00B877DC"/>
    <w:rsid w:val="00B94214"/>
    <w:rsid w:val="00B943CB"/>
    <w:rsid w:val="00B94939"/>
    <w:rsid w:val="00B96690"/>
    <w:rsid w:val="00B96887"/>
    <w:rsid w:val="00B96BE1"/>
    <w:rsid w:val="00B96ED2"/>
    <w:rsid w:val="00B97083"/>
    <w:rsid w:val="00B9796A"/>
    <w:rsid w:val="00BA06AD"/>
    <w:rsid w:val="00BA1130"/>
    <w:rsid w:val="00BA18F0"/>
    <w:rsid w:val="00BA22CC"/>
    <w:rsid w:val="00BA3415"/>
    <w:rsid w:val="00BB0527"/>
    <w:rsid w:val="00BB104C"/>
    <w:rsid w:val="00BB158F"/>
    <w:rsid w:val="00BB1B52"/>
    <w:rsid w:val="00BB24E5"/>
    <w:rsid w:val="00BB43E2"/>
    <w:rsid w:val="00BB56CD"/>
    <w:rsid w:val="00BB5CC3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5877"/>
    <w:rsid w:val="00BD6E6A"/>
    <w:rsid w:val="00BE050E"/>
    <w:rsid w:val="00BE0BF5"/>
    <w:rsid w:val="00BE1609"/>
    <w:rsid w:val="00BE1ADF"/>
    <w:rsid w:val="00BE2D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0E"/>
    <w:rsid w:val="00C060C6"/>
    <w:rsid w:val="00C06C39"/>
    <w:rsid w:val="00C07534"/>
    <w:rsid w:val="00C07A00"/>
    <w:rsid w:val="00C07B49"/>
    <w:rsid w:val="00C107AA"/>
    <w:rsid w:val="00C10D95"/>
    <w:rsid w:val="00C111BD"/>
    <w:rsid w:val="00C114B6"/>
    <w:rsid w:val="00C1386E"/>
    <w:rsid w:val="00C13C50"/>
    <w:rsid w:val="00C15178"/>
    <w:rsid w:val="00C15865"/>
    <w:rsid w:val="00C16029"/>
    <w:rsid w:val="00C17045"/>
    <w:rsid w:val="00C17048"/>
    <w:rsid w:val="00C2048F"/>
    <w:rsid w:val="00C20542"/>
    <w:rsid w:val="00C2156B"/>
    <w:rsid w:val="00C21615"/>
    <w:rsid w:val="00C21ADC"/>
    <w:rsid w:val="00C221CD"/>
    <w:rsid w:val="00C23D48"/>
    <w:rsid w:val="00C24D85"/>
    <w:rsid w:val="00C2563B"/>
    <w:rsid w:val="00C256AD"/>
    <w:rsid w:val="00C260AE"/>
    <w:rsid w:val="00C26C94"/>
    <w:rsid w:val="00C26C95"/>
    <w:rsid w:val="00C27317"/>
    <w:rsid w:val="00C274CD"/>
    <w:rsid w:val="00C315F6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0215"/>
    <w:rsid w:val="00C51E52"/>
    <w:rsid w:val="00C5419E"/>
    <w:rsid w:val="00C55063"/>
    <w:rsid w:val="00C55F53"/>
    <w:rsid w:val="00C56AE2"/>
    <w:rsid w:val="00C56DB8"/>
    <w:rsid w:val="00C57487"/>
    <w:rsid w:val="00C6084B"/>
    <w:rsid w:val="00C61541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3589"/>
    <w:rsid w:val="00C743CE"/>
    <w:rsid w:val="00C743FD"/>
    <w:rsid w:val="00C75300"/>
    <w:rsid w:val="00C77600"/>
    <w:rsid w:val="00C80B70"/>
    <w:rsid w:val="00C82FEB"/>
    <w:rsid w:val="00C83067"/>
    <w:rsid w:val="00C830D8"/>
    <w:rsid w:val="00C832F9"/>
    <w:rsid w:val="00C848E8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600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087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0F57"/>
    <w:rsid w:val="00D018A3"/>
    <w:rsid w:val="00D045DB"/>
    <w:rsid w:val="00D12327"/>
    <w:rsid w:val="00D1281F"/>
    <w:rsid w:val="00D12DE0"/>
    <w:rsid w:val="00D13BF0"/>
    <w:rsid w:val="00D170E7"/>
    <w:rsid w:val="00D2211E"/>
    <w:rsid w:val="00D2219D"/>
    <w:rsid w:val="00D2242C"/>
    <w:rsid w:val="00D22568"/>
    <w:rsid w:val="00D22909"/>
    <w:rsid w:val="00D2329E"/>
    <w:rsid w:val="00D23F14"/>
    <w:rsid w:val="00D23FD2"/>
    <w:rsid w:val="00D24BA5"/>
    <w:rsid w:val="00D27A85"/>
    <w:rsid w:val="00D307F9"/>
    <w:rsid w:val="00D3209C"/>
    <w:rsid w:val="00D323FE"/>
    <w:rsid w:val="00D32C58"/>
    <w:rsid w:val="00D33511"/>
    <w:rsid w:val="00D34459"/>
    <w:rsid w:val="00D3591A"/>
    <w:rsid w:val="00D372E8"/>
    <w:rsid w:val="00D3753E"/>
    <w:rsid w:val="00D4038F"/>
    <w:rsid w:val="00D40C4F"/>
    <w:rsid w:val="00D40E7E"/>
    <w:rsid w:val="00D417D6"/>
    <w:rsid w:val="00D418AA"/>
    <w:rsid w:val="00D42DF9"/>
    <w:rsid w:val="00D43379"/>
    <w:rsid w:val="00D43600"/>
    <w:rsid w:val="00D43C61"/>
    <w:rsid w:val="00D447F5"/>
    <w:rsid w:val="00D4499E"/>
    <w:rsid w:val="00D45E92"/>
    <w:rsid w:val="00D46D67"/>
    <w:rsid w:val="00D4769E"/>
    <w:rsid w:val="00D51316"/>
    <w:rsid w:val="00D55380"/>
    <w:rsid w:val="00D554A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EAF"/>
    <w:rsid w:val="00D72AC6"/>
    <w:rsid w:val="00D739A9"/>
    <w:rsid w:val="00D743F9"/>
    <w:rsid w:val="00D75131"/>
    <w:rsid w:val="00D760E8"/>
    <w:rsid w:val="00D76931"/>
    <w:rsid w:val="00D77AD8"/>
    <w:rsid w:val="00D8038F"/>
    <w:rsid w:val="00D80F93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404E"/>
    <w:rsid w:val="00D94969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4E1"/>
    <w:rsid w:val="00DA5B75"/>
    <w:rsid w:val="00DA5C7D"/>
    <w:rsid w:val="00DA7B5C"/>
    <w:rsid w:val="00DB0257"/>
    <w:rsid w:val="00DB0B90"/>
    <w:rsid w:val="00DB0D77"/>
    <w:rsid w:val="00DB0E30"/>
    <w:rsid w:val="00DB0EF7"/>
    <w:rsid w:val="00DB191A"/>
    <w:rsid w:val="00DB24A8"/>
    <w:rsid w:val="00DB282B"/>
    <w:rsid w:val="00DB4F69"/>
    <w:rsid w:val="00DB54A1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13F"/>
    <w:rsid w:val="00DD1300"/>
    <w:rsid w:val="00DD4412"/>
    <w:rsid w:val="00DD4A62"/>
    <w:rsid w:val="00DD4AB7"/>
    <w:rsid w:val="00DD662D"/>
    <w:rsid w:val="00DD7AA0"/>
    <w:rsid w:val="00DE0389"/>
    <w:rsid w:val="00DE22BA"/>
    <w:rsid w:val="00DE2DFB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378B"/>
    <w:rsid w:val="00E04AD3"/>
    <w:rsid w:val="00E05965"/>
    <w:rsid w:val="00E0699F"/>
    <w:rsid w:val="00E07BD8"/>
    <w:rsid w:val="00E10419"/>
    <w:rsid w:val="00E12A35"/>
    <w:rsid w:val="00E14E72"/>
    <w:rsid w:val="00E15B4D"/>
    <w:rsid w:val="00E169B3"/>
    <w:rsid w:val="00E179F1"/>
    <w:rsid w:val="00E2020D"/>
    <w:rsid w:val="00E2070C"/>
    <w:rsid w:val="00E220EE"/>
    <w:rsid w:val="00E22ED3"/>
    <w:rsid w:val="00E22FA7"/>
    <w:rsid w:val="00E2434F"/>
    <w:rsid w:val="00E244F1"/>
    <w:rsid w:val="00E25D86"/>
    <w:rsid w:val="00E26384"/>
    <w:rsid w:val="00E2656E"/>
    <w:rsid w:val="00E27D54"/>
    <w:rsid w:val="00E27EBF"/>
    <w:rsid w:val="00E3223B"/>
    <w:rsid w:val="00E327D9"/>
    <w:rsid w:val="00E32C97"/>
    <w:rsid w:val="00E3439B"/>
    <w:rsid w:val="00E34E41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3AA6"/>
    <w:rsid w:val="00E8513F"/>
    <w:rsid w:val="00E85779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0EFE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EDF"/>
    <w:rsid w:val="00EC35D4"/>
    <w:rsid w:val="00EC367A"/>
    <w:rsid w:val="00EC3D73"/>
    <w:rsid w:val="00EC45A1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4ACD"/>
    <w:rsid w:val="00EE644A"/>
    <w:rsid w:val="00EE68B2"/>
    <w:rsid w:val="00EE704A"/>
    <w:rsid w:val="00EF04C4"/>
    <w:rsid w:val="00EF136F"/>
    <w:rsid w:val="00EF2610"/>
    <w:rsid w:val="00EF26C7"/>
    <w:rsid w:val="00EF2C17"/>
    <w:rsid w:val="00EF3712"/>
    <w:rsid w:val="00EF388D"/>
    <w:rsid w:val="00EF4453"/>
    <w:rsid w:val="00EF7856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46F"/>
    <w:rsid w:val="00F17A5D"/>
    <w:rsid w:val="00F2074D"/>
    <w:rsid w:val="00F20C42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471D8"/>
    <w:rsid w:val="00F514B1"/>
    <w:rsid w:val="00F53BFC"/>
    <w:rsid w:val="00F53C6D"/>
    <w:rsid w:val="00F560A9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D5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4D73"/>
    <w:rsid w:val="00F85091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1945"/>
    <w:rsid w:val="00FA2DC0"/>
    <w:rsid w:val="00FA6A00"/>
    <w:rsid w:val="00FA7070"/>
    <w:rsid w:val="00FA7DAC"/>
    <w:rsid w:val="00FB0455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74AF"/>
    <w:rsid w:val="00FD1B18"/>
    <w:rsid w:val="00FD22EE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0E1F"/>
    <w:rsid w:val="00FF103A"/>
    <w:rsid w:val="00FF2820"/>
    <w:rsid w:val="00FF43BD"/>
    <w:rsid w:val="00FF4CF9"/>
    <w:rsid w:val="00FF4EC0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.electra@es.pt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3D99-B13F-425E-AE2F-F320D608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ES\e.efimova (WST-KIR-167)</cp:lastModifiedBy>
  <cp:revision>3</cp:revision>
  <cp:lastPrinted>2017-10-18T06:37:00Z</cp:lastPrinted>
  <dcterms:created xsi:type="dcterms:W3CDTF">2017-10-10T06:09:00Z</dcterms:created>
  <dcterms:modified xsi:type="dcterms:W3CDTF">2017-10-18T06:38:00Z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